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bookmarkStart w:id="0" w:name="_GoBack"/>
      <w:bookmarkEnd w:id="0"/>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A237DB" w:rsidRDefault="00041B47" w:rsidP="00B063BC">
      <w:pPr>
        <w:jc w:val="center"/>
      </w:pPr>
      <w:r>
        <w:t xml:space="preserve">Leadership and </w:t>
      </w:r>
      <w:r w:rsidR="00677BE9">
        <w:t>Organizational Culture</w:t>
      </w:r>
    </w:p>
    <w:p w:rsidR="006E645A" w:rsidRPr="009F53D9" w:rsidRDefault="00041B47" w:rsidP="00B063BC">
      <w:pPr>
        <w:jc w:val="center"/>
      </w:pPr>
      <w:r w:rsidRPr="009F53D9">
        <w:t>Name</w:t>
      </w:r>
    </w:p>
    <w:p w:rsidR="006E645A" w:rsidRPr="009F53D9" w:rsidRDefault="00041B47" w:rsidP="00B063BC">
      <w:pPr>
        <w:jc w:val="center"/>
      </w:pPr>
      <w:r w:rsidRPr="009F53D9">
        <w:t>Institution</w:t>
      </w:r>
    </w:p>
    <w:p w:rsidR="006E645A" w:rsidRPr="009F53D9" w:rsidRDefault="00041B47" w:rsidP="00B063BC">
      <w:pPr>
        <w:jc w:val="center"/>
      </w:pPr>
      <w:r w:rsidRPr="009F53D9">
        <w:t>Date</w:t>
      </w:r>
    </w:p>
    <w:p w:rsidR="006E645A" w:rsidRPr="009F53D9" w:rsidRDefault="00041B47" w:rsidP="00B063BC">
      <w:r w:rsidRPr="009F53D9">
        <w:br w:type="page"/>
      </w:r>
    </w:p>
    <w:p w:rsidR="00677BE9" w:rsidRDefault="00041B47" w:rsidP="00677BE9">
      <w:pPr>
        <w:jc w:val="center"/>
      </w:pPr>
      <w:r>
        <w:lastRenderedPageBreak/>
        <w:t>Leadership and Organizational Culture</w:t>
      </w:r>
    </w:p>
    <w:p w:rsidR="00997ACE" w:rsidRPr="00997ACE" w:rsidRDefault="00997ACE" w:rsidP="00997ACE">
      <w:pPr>
        <w:ind w:firstLine="720"/>
        <w:rPr>
          <w:shd w:val="clear" w:color="auto" w:fill="FFFFFF"/>
        </w:rPr>
      </w:pPr>
      <w:r w:rsidRPr="00997ACE">
        <w:rPr>
          <w:shd w:val="clear" w:color="auto" w:fill="FFFFFF"/>
        </w:rPr>
        <w:t xml:space="preserve">The success of an organization is mainly gauged by the amount of profit it generates or the scope of operation. Most organizations place more focus on sectors such as the innovation of products to increase their revenues. As a result, these organizations do not pay a lot of attention on the behaviour of employees. This affects the organizational culture which is essential in ensuring the success of the organization. Additionally, the internationalization of companies has also reduced interactions in an organization. This is because these companies lack physical contact between leaders and employees. The limited contact affects the leader's role in influencing the culture of the organization. Organizational culture is defined as the social behaviours of employees of an organization (Buch &amp; Rivers, 2016). The values of these employees play a vital role in the success of a company. Leaders are responsible for ensuring that the organization's culture influences a positive social change. </w:t>
      </w:r>
    </w:p>
    <w:p w:rsidR="00997ACE" w:rsidRPr="00997ACE" w:rsidRDefault="00997ACE" w:rsidP="00997ACE">
      <w:pPr>
        <w:ind w:firstLine="720"/>
        <w:rPr>
          <w:shd w:val="clear" w:color="auto" w:fill="FFFFFF"/>
        </w:rPr>
      </w:pPr>
      <w:r w:rsidRPr="00997ACE">
        <w:rPr>
          <w:shd w:val="clear" w:color="auto" w:fill="FFFFFF"/>
        </w:rPr>
        <w:t xml:space="preserve">Dr Marsh experienced three main challenges which influenced the organization's culture. To begin, the organization is clearly a multinational company. Technological advancements in the 21st century have provided companies with an opportunity to expand their businesses in other countries. This means that business relations have increased and organizations reap the benefits of high profits. Additionally, these companies also need more employees to serve their clients in these subsidiary companies. This caused a challenge of performance management. The management of these employees becomes a challenge since there is limited physical contact. As a result, it became hard to manage and monitor the performance of these employees directly. This means that the leader could not inspire the behaviour or values of all the employees in other countries. This affected the organization's culture as it was difficult to create one in the first place. </w:t>
      </w:r>
    </w:p>
    <w:p w:rsidR="00997ACE" w:rsidRPr="00997ACE" w:rsidRDefault="00997ACE" w:rsidP="00997ACE">
      <w:pPr>
        <w:ind w:firstLine="720"/>
        <w:rPr>
          <w:shd w:val="clear" w:color="auto" w:fill="FFFFFF"/>
        </w:rPr>
      </w:pPr>
      <w:r w:rsidRPr="00997ACE">
        <w:rPr>
          <w:shd w:val="clear" w:color="auto" w:fill="FFFFFF"/>
        </w:rPr>
        <w:lastRenderedPageBreak/>
        <w:t>The first challenge was creating a culture of engagement. The organization had a high number of part-time workers who were considered as employees of the company due to legal requirements. This means that attachment to the company was only based on legal obligations. It became difficult to incorporate these employees to feel part of the organization. Additionally, the rapid growth of the organization also affected leadership. Adapting to new changes was difficult.  A new effective leadership structure was required to formulate and coordinate a new organizational culture.</w:t>
      </w:r>
    </w:p>
    <w:p w:rsidR="00997ACE" w:rsidRPr="00997ACE" w:rsidRDefault="00997ACE" w:rsidP="00997ACE">
      <w:pPr>
        <w:ind w:firstLine="720"/>
        <w:rPr>
          <w:shd w:val="clear" w:color="auto" w:fill="FFFFFF"/>
        </w:rPr>
      </w:pPr>
      <w:r w:rsidRPr="00997ACE">
        <w:rPr>
          <w:shd w:val="clear" w:color="auto" w:fill="FFFFFF"/>
        </w:rPr>
        <w:t xml:space="preserve">The lack of an effective structure affects the leader's influence on the behaviour of his team (Erkutlu, 2015). There were a few divisional directors to report about the performance in each unit of operation. This resulted in the third challenge of building a leadership structure appropriate for the particular circumstances. This is because his relationship with the team lacked direct contact. Lack of trust affects the organization's culture since ethics cannot be built on mistrust. </w:t>
      </w:r>
    </w:p>
    <w:p w:rsidR="00997ACE" w:rsidRPr="00997ACE" w:rsidRDefault="00997ACE" w:rsidP="00997ACE">
      <w:pPr>
        <w:ind w:firstLine="720"/>
        <w:rPr>
          <w:shd w:val="clear" w:color="auto" w:fill="FFFFFF"/>
        </w:rPr>
      </w:pPr>
      <w:r w:rsidRPr="00997ACE">
        <w:rPr>
          <w:shd w:val="clear" w:color="auto" w:fill="FFFFFF"/>
        </w:rPr>
        <w:t xml:space="preserve">The culture of an organization is largely influenced by the style of leadership applied. The leader plays an important role in developing and maintaining the culture of an organization (Erkutlu, 2015). After analysing the situation of the organization, it is clear that a transformational leadership style should be adopted. A transformational leader is characterized by creating change by first analysing the situation. He also formulates a new policy that matches the objective of the organization. Consequently, a transformational leader would revive the organization by creating positive behaviours among his employees (Gibson &amp; Barsade, 2015). </w:t>
      </w:r>
    </w:p>
    <w:p w:rsidR="00997ACE" w:rsidRPr="00997ACE" w:rsidRDefault="00997ACE" w:rsidP="00997ACE">
      <w:pPr>
        <w:ind w:firstLine="720"/>
        <w:rPr>
          <w:shd w:val="clear" w:color="auto" w:fill="FFFFFF"/>
        </w:rPr>
      </w:pPr>
      <w:r w:rsidRPr="00997ACE">
        <w:rPr>
          <w:shd w:val="clear" w:color="auto" w:fill="FFFFFF"/>
        </w:rPr>
        <w:t xml:space="preserve">The organization undoubtedly needs a new and better culture. A transformational leader is therefore needed to influence a new culture for the organization. The leader is motivated by coping with competition by building the strength of his team. To achieve this, a </w:t>
      </w:r>
      <w:r w:rsidRPr="00997ACE">
        <w:rPr>
          <w:shd w:val="clear" w:color="auto" w:fill="FFFFFF"/>
        </w:rPr>
        <w:lastRenderedPageBreak/>
        <w:t>transformation leader will first create a new goal for the organization. This will then be followed by involving all members of the organization in achieving the new policy. The current team of the organization is characterized by mistrust. A transformational leader would involve all these employees by designating clear responsibilities which align with the goal of the organization (Gibson &amp; Barsade, 2015). This is necessary to ensure that each member feels involved in the organization. As a result, each member will have to uphold positive values to contribute towards the goal. The culture created will also affect the character of all leaders of the organization. This will also influence the trust along with the leadership structure.</w:t>
      </w:r>
    </w:p>
    <w:p w:rsidR="00997ACE" w:rsidRPr="00997ACE" w:rsidRDefault="00997ACE" w:rsidP="00997ACE">
      <w:pPr>
        <w:ind w:firstLine="720"/>
        <w:rPr>
          <w:shd w:val="clear" w:color="auto" w:fill="FFFFFF"/>
        </w:rPr>
      </w:pPr>
      <w:r w:rsidRPr="00997ACE">
        <w:rPr>
          <w:shd w:val="clear" w:color="auto" w:fill="FFFFFF"/>
        </w:rPr>
        <w:t xml:space="preserve">A transformational leader also influences the organization's culture through proper management (Meyerson &amp; Martin, 2015). Creating a new culture for the organization is not enough. These new values created the need to be maintained for the effectiveness of the organization in the future. One of the organization's challenges was adapting to the rapid growth of the organization. Continued growth is likely to lead to an increase in the number of employees. Therefore, a transformation leader will have to develop strategies to instil the new values in the current team of employees. Once this is effective, the new employees will have to adapt to the organization's way of interaction. </w:t>
      </w:r>
    </w:p>
    <w:p w:rsidR="00997ACE" w:rsidRPr="00997ACE" w:rsidRDefault="00997ACE" w:rsidP="00997ACE">
      <w:pPr>
        <w:ind w:firstLine="720"/>
        <w:rPr>
          <w:shd w:val="clear" w:color="auto" w:fill="FFFFFF"/>
        </w:rPr>
      </w:pPr>
      <w:r w:rsidRPr="00997ACE">
        <w:rPr>
          <w:shd w:val="clear" w:color="auto" w:fill="FFFFFF"/>
        </w:rPr>
        <w:t xml:space="preserve">A global change agent is responsible for influencing the behaviours of people (Nikpour, 2017). In an organization setting, a global leader challenges the employees to solve problems by practicing moral principles such as honesty and respect. The practice of these principles will result in positive social change. Positive social change is achieved when these principles affect the growth of the organization. As a transformational leader, the main agenda is to transform the principles of all members of the organization to create an organizational culture which will lead the company to growth and success. </w:t>
      </w:r>
    </w:p>
    <w:p w:rsidR="00997ACE" w:rsidRPr="00997ACE" w:rsidRDefault="00997ACE" w:rsidP="00997ACE">
      <w:pPr>
        <w:ind w:firstLine="720"/>
        <w:rPr>
          <w:shd w:val="clear" w:color="auto" w:fill="FFFFFF"/>
        </w:rPr>
      </w:pPr>
      <w:r w:rsidRPr="00997ACE">
        <w:rPr>
          <w:shd w:val="clear" w:color="auto" w:fill="FFFFFF"/>
        </w:rPr>
        <w:lastRenderedPageBreak/>
        <w:t xml:space="preserve"> A global change agent is also required to conduct an in-depth analysis of his own personality (Stephan, 2016). This leads to the creation of positive individual change in behaviour. The new character will result in positive social change. A transformational leader impacts positive social change by acting as a role model. The positive behaviours acquired by the leader will be directed to the organizations. This means that the employees will be able to emulate the positive behaviours practiced by the chain of leaders in the organization. Consequently, this will create an effective organizational culture. The organizational culture created builds a positive reputation for the company. As a result, more clients will associate this reputation with the products and services delivered. This will eventually lead to increased sales and economic development of the organization (Stephan, 2016). </w:t>
      </w:r>
    </w:p>
    <w:p w:rsidR="00997ACE" w:rsidRPr="00997ACE" w:rsidRDefault="00997ACE" w:rsidP="00997ACE">
      <w:pPr>
        <w:ind w:firstLine="720"/>
        <w:rPr>
          <w:shd w:val="clear" w:color="auto" w:fill="FFFFFF"/>
        </w:rPr>
      </w:pPr>
      <w:r w:rsidRPr="00997ACE">
        <w:rPr>
          <w:shd w:val="clear" w:color="auto" w:fill="FFFFFF"/>
        </w:rPr>
        <w:t xml:space="preserve"> The successful application of a cultural change in an organization is determined by the strategies taken to influence the change. Models can support these strategies. In this organization, the Schein's Organizational Culture Model is effective. Schein's model is related to the transformation of the organization to a new culture (Alvesson &amp; Sveningsson2015). According to this model, pre-existing cultures have to be analysed to influence positive change. The senior leader of the organization plays a vital role in enforcing this model. The leader also has to involve all his employees in implementing the model. </w:t>
      </w:r>
    </w:p>
    <w:p w:rsidR="00997ACE" w:rsidRPr="00997ACE" w:rsidRDefault="00997ACE" w:rsidP="00997ACE">
      <w:pPr>
        <w:ind w:firstLine="720"/>
        <w:rPr>
          <w:shd w:val="clear" w:color="auto" w:fill="FFFFFF"/>
        </w:rPr>
      </w:pPr>
      <w:r w:rsidRPr="00997ACE">
        <w:rPr>
          <w:shd w:val="clear" w:color="auto" w:fill="FFFFFF"/>
        </w:rPr>
        <w:t xml:space="preserve">Collaboration between the leaders and employees will enable the leader to understand the existing beliefs among the employees (Alvesson &amp; Sveningsson2015). This will become the first phase of implementing the model. Once this has been determined, the leader can proceed to create new and realistic cultures. Additionally, Schein's model asserts that the new cultures set by the leaders will influence the operations of the organization (Alvesson &amp; Sveningsson2015). Therefore, positive cultural practices will lead to positive performance. Intense analysis of the underlying behaviours is required to influence change in the organization. </w:t>
      </w:r>
    </w:p>
    <w:p w:rsidR="00997ACE" w:rsidRPr="00997ACE" w:rsidRDefault="00997ACE" w:rsidP="00997ACE">
      <w:pPr>
        <w:ind w:firstLine="720"/>
        <w:rPr>
          <w:shd w:val="clear" w:color="auto" w:fill="FFFFFF"/>
        </w:rPr>
      </w:pPr>
      <w:r w:rsidRPr="00997ACE">
        <w:rPr>
          <w:shd w:val="clear" w:color="auto" w:fill="FFFFFF"/>
        </w:rPr>
        <w:lastRenderedPageBreak/>
        <w:t>The successful implementation of Schein's organizational model involves a series of incremental steps. Three steps involved which will determine the success of the organization. The first step involves identifying and agreeing on the current culture of the organization. The leader has to analyze and understand the culture of the organization (Stephan, 2016). This can be achieved by involving the employees in the discussion. Since this is a multinational company, an effective online platform will allow all members to be involved. Additionally, physical relations can be achieved by visiting each subsidiary location and interacting with the employees. The result of this relation will build a bond among the employees which is one step towards the success of the model.</w:t>
      </w:r>
    </w:p>
    <w:p w:rsidR="00997ACE" w:rsidRPr="00997ACE" w:rsidRDefault="00997ACE" w:rsidP="00997ACE">
      <w:pPr>
        <w:ind w:firstLine="720"/>
        <w:rPr>
          <w:shd w:val="clear" w:color="auto" w:fill="FFFFFF"/>
        </w:rPr>
      </w:pPr>
      <w:r w:rsidRPr="00997ACE">
        <w:rPr>
          <w:shd w:val="clear" w:color="auto" w:fill="FFFFFF"/>
        </w:rPr>
        <w:t>The second step involves proposing anticipated culture for the organization. Once the existing cultures are identified, it becomes easy to propose new cultures to transform the organization (Stephan, 2016). For instance, mistrust between the leader and his team is a negative culture. Therefore, the leader needs to approach situations with trust since all the employees are part of the family. Developing new morals also requires all members of the organization to be involved. This will enable formulating realistic norms that target the goal of the organization. As a result, all employees and leaders will cooperate and use this model when performing their duties. For instance, when all members agree on kindness as a norm of the organization, the principle can be reciprocated in their relations with customers. In the long run, this will change the culture of the organization and attract the success of the organization.</w:t>
      </w:r>
    </w:p>
    <w:p w:rsidR="00997ACE" w:rsidRPr="00997ACE" w:rsidRDefault="00997ACE" w:rsidP="00997ACE">
      <w:pPr>
        <w:ind w:firstLine="720"/>
        <w:rPr>
          <w:shd w:val="clear" w:color="auto" w:fill="FFFFFF"/>
        </w:rPr>
      </w:pPr>
      <w:r w:rsidRPr="00997ACE">
        <w:rPr>
          <w:shd w:val="clear" w:color="auto" w:fill="FFFFFF"/>
        </w:rPr>
        <w:t xml:space="preserve">The third and final step will be evaluating cultures that are significant and affect the growth of the organization. Schein's model states that organizational culture should be aligned with the operation of the organization (Gibson &amp; Barsade, 2015). Therefore, regular analysis of the effectiveness of the cultures will enable leaders to identify whether the new behaviours influence success. The organization could have proposed gratitude as a new </w:t>
      </w:r>
      <w:r w:rsidRPr="00997ACE">
        <w:rPr>
          <w:shd w:val="clear" w:color="auto" w:fill="FFFFFF"/>
        </w:rPr>
        <w:lastRenderedPageBreak/>
        <w:t xml:space="preserve">culture. This means that the good deeds among employees will be rewarded with a token of appreciation such as finance or higher rank. The company may identify that this culture is effective if it results in the success of the organization. Additionally, cultures that are not effective can also be eliminated to ensure success. </w:t>
      </w:r>
    </w:p>
    <w:p w:rsidR="00997ACE" w:rsidRPr="00997ACE" w:rsidRDefault="00997ACE" w:rsidP="00997ACE">
      <w:pPr>
        <w:ind w:firstLine="720"/>
        <w:rPr>
          <w:shd w:val="clear" w:color="auto" w:fill="FFFFFF"/>
        </w:rPr>
      </w:pPr>
      <w:r w:rsidRPr="00997ACE">
        <w:rPr>
          <w:shd w:val="clear" w:color="auto" w:fill="FFFFFF"/>
        </w:rPr>
        <w:t xml:space="preserve">The described steps of the model will help to solve the existing challenges. The steps basically include identification of current cultures, proposing anticipated cultures, and evaluating significant cultures. These steps influence the first challenge of performance management. The analysis of this challenge leads to the identification of existing cultures. It was difficult to monitor the existing behaviours of all employees since there was no direct contact with the senior leadership. Therefore, current cultures were based on the assumptions that the behaviours were negative. Once this is identified, the second step influences the anticipated cultures. This means that proposals will be directed to creating positive behaviours among employees. Finally, the third step will also influence the solutions to solve the problem. The strict evaluation will be needed to ensure that the negative cultures do not repeat themselves in the future (Gibson &amp; Barsade, 2015). </w:t>
      </w:r>
    </w:p>
    <w:p w:rsidR="00997ACE" w:rsidRPr="00997ACE" w:rsidRDefault="00997ACE" w:rsidP="00997ACE">
      <w:pPr>
        <w:ind w:firstLine="720"/>
        <w:rPr>
          <w:shd w:val="clear" w:color="auto" w:fill="FFFFFF"/>
        </w:rPr>
      </w:pPr>
      <w:r w:rsidRPr="00997ACE">
        <w:rPr>
          <w:shd w:val="clear" w:color="auto" w:fill="FFFFFF"/>
        </w:rPr>
        <w:t xml:space="preserve">The incremental steps also influence the challenge of creating a culture of engagement. The first step enables the identification of behaviours associated with this challenge. For instance, it was identified that this challenge is caused by the lack of the principle of trust between leaders and the part-time employees of the company. The step will then allow proposals based on this analysis. For instance, the company should adopt all the works as part of the organization. This will lead to principles such as respect, and the part-time employees will have to follow the organization since they will feel part of the team. The third step will influence the evaluation of this new culture to ensure that it is significant. </w:t>
      </w:r>
    </w:p>
    <w:p w:rsidR="00997ACE" w:rsidRPr="00997ACE" w:rsidRDefault="00997ACE" w:rsidP="00997ACE">
      <w:pPr>
        <w:ind w:firstLine="720"/>
        <w:rPr>
          <w:shd w:val="clear" w:color="auto" w:fill="FFFFFF"/>
        </w:rPr>
      </w:pPr>
      <w:r w:rsidRPr="00997ACE">
        <w:rPr>
          <w:shd w:val="clear" w:color="auto" w:fill="FFFFFF"/>
        </w:rPr>
        <w:lastRenderedPageBreak/>
        <w:t xml:space="preserve">The steps also influence the challenge of building leadership structures. The first step affects the identification of the culture associated with the challenge. It can be identified that there is a weak relationship between leaders and subordinates. The directors monitored the behaviours of the employees in the sub-units and responded to the performance to the senior leaders. This culture is based on submission to authority which signifies a weak culture of the organization. The second step will influence the proposal of a culture that involves a top-down relationship in the organization. As a result, the third step will influence the evaluation of the new culture to ensure that it leads to the success of the organization. </w:t>
      </w:r>
    </w:p>
    <w:p w:rsidR="00997ACE" w:rsidRPr="00997ACE" w:rsidRDefault="00997ACE" w:rsidP="00997ACE">
      <w:pPr>
        <w:ind w:firstLine="720"/>
        <w:rPr>
          <w:shd w:val="clear" w:color="auto" w:fill="FFFFFF"/>
        </w:rPr>
      </w:pPr>
      <w:r w:rsidRPr="00997ACE">
        <w:rPr>
          <w:shd w:val="clear" w:color="auto" w:fill="FFFFFF"/>
        </w:rPr>
        <w:t xml:space="preserve">A mitigation plan is required to eliminate the challenges in leadership. The mitigation plan involves setting strategies that influence cultural change and exclude challenges that prevent the implementation of organizational structure (Erkutlu, 2015). In this situation, the first step of the plan will be to create a vision of the organization. The new vision will be based on creating an organizational culture that influences a positive social change. This vision will eliminate the challenges by aligning the roles of each member with the new vision. As a result, the behaviour of each member will be directed to the growth of the organization. Each employee and leader will work towards the new vision of the organization. As a result, the new vision will; create a culture of engagement, improve performance management since each employee will be involved, and result in an appropriate leadership structure. </w:t>
      </w:r>
    </w:p>
    <w:p w:rsidR="00997ACE" w:rsidRPr="00997ACE" w:rsidRDefault="00997ACE" w:rsidP="00997ACE">
      <w:pPr>
        <w:ind w:firstLine="720"/>
        <w:rPr>
          <w:shd w:val="clear" w:color="auto" w:fill="FFFFFF"/>
        </w:rPr>
      </w:pPr>
      <w:r w:rsidRPr="00997ACE">
        <w:rPr>
          <w:shd w:val="clear" w:color="auto" w:fill="FFFFFF"/>
        </w:rPr>
        <w:t xml:space="preserve">The second step of the mitigation plan will involve aligning the culture of the organization with its functions. This will eliminate the challenge of creating a culture of engagement by involving the employees in decision making. Employees will feel free to practice honesty by reporting their ideas about the products and services of the organization. Additionally, the new creating a culture of rewarding good behaviours from employees who perform well will eliminate the challenge of performance management. Employees will </w:t>
      </w:r>
      <w:r w:rsidRPr="00997ACE">
        <w:rPr>
          <w:shd w:val="clear" w:color="auto" w:fill="FFFFFF"/>
        </w:rPr>
        <w:lastRenderedPageBreak/>
        <w:t>collaborate more on the functions of the organization, and this will increase trust in the organization. This will also lead to building a leadership structure that encourages a formal and positive relationship with employees (Meyerson &amp; Martin, 2015).</w:t>
      </w:r>
    </w:p>
    <w:p w:rsidR="00997ACE" w:rsidRPr="00997ACE" w:rsidRDefault="00997ACE" w:rsidP="00997ACE">
      <w:pPr>
        <w:ind w:firstLine="720"/>
        <w:rPr>
          <w:shd w:val="clear" w:color="auto" w:fill="FFFFFF"/>
        </w:rPr>
      </w:pPr>
      <w:r w:rsidRPr="00997ACE">
        <w:rPr>
          <w:shd w:val="clear" w:color="auto" w:fill="FFFFFF"/>
        </w:rPr>
        <w:t xml:space="preserve">The third step of the plan will involve creating an effective communication system to evaluate the performance of the new culture. This will eliminate the challenge performance management by regularly reminding employees of the role in influencing the organization culture. The effective system will also reduce the challenge of creating a culture of engagement. An online platform will also encourage the participation of all employees across the boundary. Additionally, leaders will also act as role models to inspire the employees to adapt to the new culture. This will eliminate the challenge of creating an effective leadership structure. </w:t>
      </w:r>
    </w:p>
    <w:p w:rsidR="00677BE9" w:rsidRDefault="00997ACE" w:rsidP="00997ACE">
      <w:pPr>
        <w:ind w:firstLine="720"/>
      </w:pPr>
      <w:r w:rsidRPr="00997ACE">
        <w:rPr>
          <w:shd w:val="clear" w:color="auto" w:fill="FFFFFF"/>
        </w:rPr>
        <w:t xml:space="preserve">In conclusion, it can be determined that leadership plays a vital role in establishing an organizational culture. The drive of the organizational culture is to influence positive social change. The leadership style determines the effectiveness of this process. A positive social change requires the transformation of existing changes to impact positive change (Nikpour, 2017). Therefore, a transformational leadership style is effective in this situation. The connection of this style with the Schein's Organizational Culture Model will influence an effective organizational culture by creating new behaviours among employees. Finally, the implementation of the new changes involves a series of steps. The evaluation stage plays a vital role in ensuring that the culture aligns to the goal of the organization. </w:t>
      </w:r>
      <w:r w:rsidR="00185537">
        <w:rPr>
          <w:shd w:val="clear" w:color="auto" w:fill="FFFFFF"/>
        </w:rPr>
        <w:t xml:space="preserve"> </w:t>
      </w:r>
    </w:p>
    <w:p w:rsidR="00997ACE" w:rsidRDefault="00997ACE" w:rsidP="00D66282">
      <w:pPr>
        <w:ind w:firstLine="720"/>
        <w:jc w:val="center"/>
      </w:pPr>
    </w:p>
    <w:p w:rsidR="00997ACE" w:rsidRDefault="00997ACE" w:rsidP="00D66282">
      <w:pPr>
        <w:ind w:firstLine="720"/>
        <w:jc w:val="center"/>
      </w:pPr>
    </w:p>
    <w:p w:rsidR="00997ACE" w:rsidRDefault="00997ACE" w:rsidP="00D66282">
      <w:pPr>
        <w:ind w:firstLine="720"/>
        <w:jc w:val="center"/>
      </w:pPr>
    </w:p>
    <w:p w:rsidR="00997ACE" w:rsidRDefault="00997ACE" w:rsidP="00D66282">
      <w:pPr>
        <w:ind w:firstLine="720"/>
        <w:jc w:val="center"/>
      </w:pPr>
    </w:p>
    <w:p w:rsidR="00D66282" w:rsidRDefault="00041B47" w:rsidP="00D66282">
      <w:pPr>
        <w:ind w:firstLine="720"/>
        <w:jc w:val="center"/>
      </w:pPr>
      <w:r>
        <w:lastRenderedPageBreak/>
        <w:t xml:space="preserve">References </w:t>
      </w:r>
    </w:p>
    <w:p w:rsidR="005D22EF" w:rsidRPr="00631417" w:rsidRDefault="00041B47" w:rsidP="002E0BB6">
      <w:pPr>
        <w:ind w:left="720" w:hanging="720"/>
        <w:rPr>
          <w:color w:val="000000"/>
          <w:shd w:val="clear" w:color="auto" w:fill="FFFFFF"/>
        </w:rPr>
      </w:pPr>
      <w:r w:rsidRPr="002E0BB6">
        <w:rPr>
          <w:color w:val="000000"/>
          <w:shd w:val="clear" w:color="auto" w:fill="FFFFFF"/>
        </w:rPr>
        <w:t>Alvesson, M., &amp; Sveningsson, S. (2015). Changing the organizational culture. </w:t>
      </w:r>
      <w:r w:rsidRPr="00631417">
        <w:rPr>
          <w:i/>
          <w:iCs/>
          <w:color w:val="000000"/>
          <w:shd w:val="clear" w:color="auto" w:fill="FFFFFF"/>
        </w:rPr>
        <w:t xml:space="preserve">International Journal </w:t>
      </w:r>
      <w:r>
        <w:rPr>
          <w:i/>
          <w:iCs/>
          <w:color w:val="000000"/>
          <w:shd w:val="clear" w:color="auto" w:fill="FFFFFF"/>
        </w:rPr>
        <w:t>o</w:t>
      </w:r>
      <w:r w:rsidRPr="00631417">
        <w:rPr>
          <w:i/>
          <w:iCs/>
          <w:color w:val="000000"/>
          <w:shd w:val="clear" w:color="auto" w:fill="FFFFFF"/>
        </w:rPr>
        <w:t>f Organizational Leadership</w:t>
      </w:r>
      <w:r w:rsidRPr="00631417">
        <w:rPr>
          <w:color w:val="000000"/>
          <w:shd w:val="clear" w:color="auto" w:fill="FFFFFF"/>
        </w:rPr>
        <w:t>, </w:t>
      </w:r>
      <w:r>
        <w:rPr>
          <w:color w:val="000000"/>
          <w:shd w:val="clear" w:color="auto" w:fill="FFFFFF"/>
        </w:rPr>
        <w:t>8(2</w:t>
      </w:r>
      <w:r w:rsidRPr="00631417">
        <w:rPr>
          <w:color w:val="000000"/>
          <w:shd w:val="clear" w:color="auto" w:fill="FFFFFF"/>
        </w:rPr>
        <w:t xml:space="preserve">), </w:t>
      </w:r>
      <w:r>
        <w:rPr>
          <w:color w:val="000000"/>
          <w:shd w:val="clear" w:color="auto" w:fill="FFFFFF"/>
        </w:rPr>
        <w:t>87-93</w:t>
      </w:r>
      <w:r w:rsidRPr="00631417">
        <w:rPr>
          <w:color w:val="000000"/>
          <w:shd w:val="clear" w:color="auto" w:fill="FFFFFF"/>
        </w:rPr>
        <w:t xml:space="preserve">. </w:t>
      </w:r>
    </w:p>
    <w:p w:rsidR="005D22EF" w:rsidRPr="00631417" w:rsidRDefault="00041B47" w:rsidP="00631417">
      <w:pPr>
        <w:ind w:left="720" w:hanging="720"/>
        <w:rPr>
          <w:i/>
          <w:iCs/>
          <w:color w:val="000000"/>
          <w:shd w:val="clear" w:color="auto" w:fill="FFFFFF"/>
        </w:rPr>
      </w:pPr>
      <w:r>
        <w:rPr>
          <w:color w:val="000000"/>
          <w:shd w:val="clear" w:color="auto" w:fill="FFFFFF"/>
        </w:rPr>
        <w:t>Buch, K., &amp; Rivers, D. (2016</w:t>
      </w:r>
      <w:r w:rsidRPr="00631417">
        <w:rPr>
          <w:color w:val="000000"/>
          <w:shd w:val="clear" w:color="auto" w:fill="FFFFFF"/>
        </w:rPr>
        <w:t>). </w:t>
      </w:r>
      <w:r w:rsidRPr="00631417">
        <w:rPr>
          <w:i/>
          <w:iCs/>
          <w:color w:val="000000"/>
          <w:shd w:val="clear" w:color="auto" w:fill="FFFFFF"/>
        </w:rPr>
        <w:t>TQM: the role of leadership and culture. Leadership &amp; Organization Development Journal, 22(8), 365–371.</w:t>
      </w:r>
    </w:p>
    <w:p w:rsidR="005D22EF" w:rsidRPr="00631417" w:rsidRDefault="00041B47" w:rsidP="00631417">
      <w:pPr>
        <w:ind w:left="720" w:hanging="720"/>
        <w:rPr>
          <w:color w:val="000000"/>
          <w:shd w:val="clear" w:color="auto" w:fill="FFFFFF"/>
        </w:rPr>
      </w:pPr>
      <w:r>
        <w:rPr>
          <w:color w:val="000000"/>
          <w:shd w:val="clear" w:color="auto" w:fill="FFFFFF"/>
        </w:rPr>
        <w:t>Erkutlu, H. (2015</w:t>
      </w:r>
      <w:r w:rsidRPr="00631417">
        <w:rPr>
          <w:color w:val="000000"/>
          <w:shd w:val="clear" w:color="auto" w:fill="FFFFFF"/>
        </w:rPr>
        <w:t xml:space="preserve">). The moderating role of organizational culture in the relationship between organizational justice and organizational citizenship </w:t>
      </w:r>
      <w:r w:rsidR="00997ACE" w:rsidRPr="00631417">
        <w:rPr>
          <w:color w:val="000000"/>
          <w:shd w:val="clear" w:color="auto" w:fill="FFFFFF"/>
        </w:rPr>
        <w:t>behaviours</w:t>
      </w:r>
      <w:r w:rsidRPr="00631417">
        <w:rPr>
          <w:color w:val="000000"/>
          <w:shd w:val="clear" w:color="auto" w:fill="FFFFFF"/>
        </w:rPr>
        <w:t>. </w:t>
      </w:r>
      <w:r w:rsidRPr="00631417">
        <w:rPr>
          <w:i/>
          <w:iCs/>
          <w:color w:val="000000"/>
          <w:shd w:val="clear" w:color="auto" w:fill="FFFFFF"/>
        </w:rPr>
        <w:t>Leadership&amp; Organization Development Journal</w:t>
      </w:r>
      <w:r w:rsidRPr="00631417">
        <w:rPr>
          <w:color w:val="000000"/>
          <w:shd w:val="clear" w:color="auto" w:fill="FFFFFF"/>
        </w:rPr>
        <w:t>, </w:t>
      </w:r>
      <w:r w:rsidRPr="00631417">
        <w:rPr>
          <w:i/>
          <w:iCs/>
          <w:color w:val="000000"/>
          <w:shd w:val="clear" w:color="auto" w:fill="FFFFFF"/>
        </w:rPr>
        <w:t>32</w:t>
      </w:r>
      <w:r w:rsidRPr="00631417">
        <w:rPr>
          <w:color w:val="000000"/>
          <w:shd w:val="clear" w:color="auto" w:fill="FFFFFF"/>
        </w:rPr>
        <w:t xml:space="preserve">(6), 532-554. </w:t>
      </w:r>
    </w:p>
    <w:p w:rsidR="005D22EF" w:rsidRPr="00631417" w:rsidRDefault="00041B47" w:rsidP="00CB2AFD">
      <w:pPr>
        <w:ind w:left="720" w:hanging="720"/>
      </w:pPr>
      <w:r w:rsidRPr="00631417">
        <w:t>Gibson,</w:t>
      </w:r>
      <w:r>
        <w:t xml:space="preserve"> E. D.,&amp;</w:t>
      </w:r>
      <w:r w:rsidRPr="00631417">
        <w:t>Barsade,</w:t>
      </w:r>
      <w:r>
        <w:t xml:space="preserve"> G. S.(2015). </w:t>
      </w:r>
      <w:r w:rsidRPr="00631417">
        <w:t>Managing Organizational Culture Chan</w:t>
      </w:r>
      <w:r>
        <w:t xml:space="preserve">ge: The Case for Long-Term Care. </w:t>
      </w:r>
      <w:r w:rsidRPr="00CB2AFD">
        <w:rPr>
          <w:i/>
        </w:rPr>
        <w:t>Journal of Social Work in Long-Term Care</w:t>
      </w:r>
      <w:r>
        <w:t xml:space="preserve">, 2 (1), 63 – 70 </w:t>
      </w:r>
    </w:p>
    <w:p w:rsidR="005D22EF" w:rsidRDefault="00041B47" w:rsidP="00631417">
      <w:pPr>
        <w:ind w:left="720" w:hanging="720"/>
      </w:pPr>
      <w:r>
        <w:rPr>
          <w:color w:val="000000"/>
          <w:shd w:val="clear" w:color="auto" w:fill="FFFFFF"/>
        </w:rPr>
        <w:t>Meyerson, D., &amp; Martin, J. (2015</w:t>
      </w:r>
      <w:r w:rsidRPr="00631417">
        <w:rPr>
          <w:color w:val="000000"/>
          <w:shd w:val="clear" w:color="auto" w:fill="FFFFFF"/>
        </w:rPr>
        <w:t>). </w:t>
      </w:r>
      <w:r w:rsidRPr="00631417">
        <w:rPr>
          <w:iCs/>
          <w:color w:val="000000"/>
          <w:shd w:val="clear" w:color="auto" w:fill="FFFFFF"/>
        </w:rPr>
        <w:t>Cultural change: an integration of three different views</w:t>
      </w:r>
      <w:r w:rsidRPr="00631417">
        <w:rPr>
          <w:rFonts w:ascii="Arial" w:hAnsi="Arial" w:cs="Arial"/>
          <w:iCs/>
          <w:color w:val="000000"/>
          <w:sz w:val="27"/>
          <w:szCs w:val="27"/>
          <w:shd w:val="clear" w:color="auto" w:fill="FFFFFF"/>
        </w:rPr>
        <w:t xml:space="preserve">. </w:t>
      </w:r>
      <w:r w:rsidRPr="00631417">
        <w:rPr>
          <w:i/>
          <w:iCs/>
          <w:color w:val="000000"/>
          <w:shd w:val="clear" w:color="auto" w:fill="FFFFFF"/>
        </w:rPr>
        <w:t>Journal of Management Studies, 24(6), 623–647.</w:t>
      </w:r>
      <w:r>
        <w:rPr>
          <w:rFonts w:ascii="Arial" w:hAnsi="Arial" w:cs="Arial"/>
          <w:color w:val="000000"/>
          <w:sz w:val="27"/>
          <w:szCs w:val="27"/>
          <w:shd w:val="clear" w:color="auto" w:fill="FFFFFF"/>
        </w:rPr>
        <w:t> </w:t>
      </w:r>
    </w:p>
    <w:p w:rsidR="005D22EF" w:rsidRPr="00631417" w:rsidRDefault="00041B47" w:rsidP="00631417">
      <w:pPr>
        <w:ind w:left="720" w:hanging="720"/>
        <w:rPr>
          <w:color w:val="000000"/>
          <w:shd w:val="clear" w:color="auto" w:fill="FFFFFF"/>
        </w:rPr>
      </w:pPr>
      <w:r w:rsidRPr="00631417">
        <w:rPr>
          <w:color w:val="000000"/>
          <w:shd w:val="clear" w:color="auto" w:fill="FFFFFF"/>
        </w:rPr>
        <w:t>Nikpour, A. (2017). The impact of organizational culture on organizational performance: The mediating role of employee’s organizational commitment. </w:t>
      </w:r>
      <w:r w:rsidRPr="00631417">
        <w:rPr>
          <w:i/>
          <w:iCs/>
          <w:color w:val="000000"/>
          <w:shd w:val="clear" w:color="auto" w:fill="FFFFFF"/>
        </w:rPr>
        <w:t xml:space="preserve">International Journal </w:t>
      </w:r>
      <w:r>
        <w:rPr>
          <w:i/>
          <w:iCs/>
          <w:color w:val="000000"/>
          <w:shd w:val="clear" w:color="auto" w:fill="FFFFFF"/>
        </w:rPr>
        <w:t>o</w:t>
      </w:r>
      <w:r w:rsidRPr="00631417">
        <w:rPr>
          <w:i/>
          <w:iCs/>
          <w:color w:val="000000"/>
          <w:shd w:val="clear" w:color="auto" w:fill="FFFFFF"/>
        </w:rPr>
        <w:t>f Organizational Leadership</w:t>
      </w:r>
      <w:r w:rsidRPr="00631417">
        <w:rPr>
          <w:color w:val="000000"/>
          <w:shd w:val="clear" w:color="auto" w:fill="FFFFFF"/>
        </w:rPr>
        <w:t>, </w:t>
      </w:r>
      <w:r w:rsidRPr="00631417">
        <w:rPr>
          <w:i/>
          <w:iCs/>
          <w:color w:val="000000"/>
          <w:shd w:val="clear" w:color="auto" w:fill="FFFFFF"/>
        </w:rPr>
        <w:t>6</w:t>
      </w:r>
      <w:r w:rsidRPr="00631417">
        <w:rPr>
          <w:color w:val="000000"/>
          <w:shd w:val="clear" w:color="auto" w:fill="FFFFFF"/>
        </w:rPr>
        <w:t xml:space="preserve">(1), 65-72. </w:t>
      </w:r>
    </w:p>
    <w:p w:rsidR="005D22EF" w:rsidRDefault="00041B47" w:rsidP="00631417">
      <w:pPr>
        <w:ind w:left="720" w:hanging="720"/>
        <w:rPr>
          <w:i/>
          <w:iCs/>
          <w:color w:val="000000"/>
          <w:shd w:val="clear" w:color="auto" w:fill="FFFFFF"/>
        </w:rPr>
      </w:pPr>
      <w:r w:rsidRPr="00631417">
        <w:rPr>
          <w:color w:val="000000"/>
          <w:shd w:val="clear" w:color="auto" w:fill="FFFFFF"/>
        </w:rPr>
        <w:t>Stephan, U., Patterson, M., Kelly, C., &amp; Mair, J. (2016). </w:t>
      </w:r>
      <w:r w:rsidRPr="00631417">
        <w:rPr>
          <w:i/>
          <w:iCs/>
          <w:color w:val="000000"/>
          <w:shd w:val="clear" w:color="auto" w:fill="FFFFFF"/>
        </w:rPr>
        <w:t>Organizations Driving Positive Social Change. Journal of Management, 42(5), 1250–1281.</w:t>
      </w:r>
    </w:p>
    <w:p w:rsidR="002E0BB6" w:rsidRPr="002E0BB6" w:rsidRDefault="002E0BB6" w:rsidP="00631417">
      <w:pPr>
        <w:ind w:left="720" w:hanging="720"/>
        <w:rPr>
          <w:i/>
          <w:iCs/>
          <w:color w:val="000000"/>
          <w:shd w:val="clear" w:color="auto" w:fill="FFFFFF"/>
        </w:rPr>
      </w:pPr>
    </w:p>
    <w:sectPr w:rsidR="002E0BB6" w:rsidRPr="002E0BB6"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4061" w:rsidRDefault="00134061">
      <w:pPr>
        <w:spacing w:after="0" w:line="240" w:lineRule="auto"/>
      </w:pPr>
      <w:r>
        <w:separator/>
      </w:r>
    </w:p>
  </w:endnote>
  <w:endnote w:type="continuationSeparator" w:id="1">
    <w:p w:rsidR="00134061" w:rsidRDefault="001340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4061" w:rsidRDefault="00134061">
      <w:pPr>
        <w:spacing w:after="0" w:line="240" w:lineRule="auto"/>
      </w:pPr>
      <w:r>
        <w:separator/>
      </w:r>
    </w:p>
  </w:footnote>
  <w:footnote w:type="continuationSeparator" w:id="1">
    <w:p w:rsidR="00134061" w:rsidRDefault="001340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E93351" w:rsidRDefault="00041B47" w:rsidP="00E6471C">
        <w:r>
          <w:t>LEADERSHIP AND ORGANIZATIONAL CULTURE</w:t>
        </w:r>
        <w:r>
          <w:tab/>
        </w:r>
        <w:r>
          <w:tab/>
        </w:r>
        <w:r>
          <w:tab/>
        </w:r>
        <w:r>
          <w:tab/>
        </w:r>
        <w:r>
          <w:tab/>
        </w:r>
        <w:r w:rsidR="00435CD8">
          <w:fldChar w:fldCharType="begin"/>
        </w:r>
        <w:r>
          <w:instrText xml:space="preserve"> PAGE   \* MERGEFORMAT </w:instrText>
        </w:r>
        <w:r w:rsidR="00435CD8">
          <w:fldChar w:fldCharType="separate"/>
        </w:r>
        <w:r w:rsidR="00997ACE">
          <w:rPr>
            <w:noProof/>
          </w:rPr>
          <w:t>9</w:t>
        </w:r>
        <w:r w:rsidR="00435CD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51" w:rsidRDefault="00041B47" w:rsidP="00E6471C">
    <w:r>
      <w:t xml:space="preserve">Running head: </w:t>
    </w:r>
    <w:r w:rsidR="00D93EE6">
      <w:t xml:space="preserve">LEADERSHIP AND </w:t>
    </w:r>
    <w:r>
      <w:t>ORGANIZATIONAL CULTURE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A189E"/>
    <w:multiLevelType w:val="hybridMultilevel"/>
    <w:tmpl w:val="77A8CA10"/>
    <w:lvl w:ilvl="0" w:tplc="262CD41C">
      <w:start w:val="1"/>
      <w:numFmt w:val="decimal"/>
      <w:lvlText w:val="%1."/>
      <w:lvlJc w:val="left"/>
      <w:pPr>
        <w:ind w:left="1080" w:hanging="360"/>
      </w:pPr>
      <w:rPr>
        <w:rFonts w:hint="default"/>
      </w:rPr>
    </w:lvl>
    <w:lvl w:ilvl="1" w:tplc="DC2888DA" w:tentative="1">
      <w:start w:val="1"/>
      <w:numFmt w:val="lowerLetter"/>
      <w:lvlText w:val="%2."/>
      <w:lvlJc w:val="left"/>
      <w:pPr>
        <w:ind w:left="1800" w:hanging="360"/>
      </w:pPr>
    </w:lvl>
    <w:lvl w:ilvl="2" w:tplc="85DCACE4" w:tentative="1">
      <w:start w:val="1"/>
      <w:numFmt w:val="lowerRoman"/>
      <w:lvlText w:val="%3."/>
      <w:lvlJc w:val="right"/>
      <w:pPr>
        <w:ind w:left="2520" w:hanging="180"/>
      </w:pPr>
    </w:lvl>
    <w:lvl w:ilvl="3" w:tplc="2326CC24" w:tentative="1">
      <w:start w:val="1"/>
      <w:numFmt w:val="decimal"/>
      <w:lvlText w:val="%4."/>
      <w:lvlJc w:val="left"/>
      <w:pPr>
        <w:ind w:left="3240" w:hanging="360"/>
      </w:pPr>
    </w:lvl>
    <w:lvl w:ilvl="4" w:tplc="1EB2E72A" w:tentative="1">
      <w:start w:val="1"/>
      <w:numFmt w:val="lowerLetter"/>
      <w:lvlText w:val="%5."/>
      <w:lvlJc w:val="left"/>
      <w:pPr>
        <w:ind w:left="3960" w:hanging="360"/>
      </w:pPr>
    </w:lvl>
    <w:lvl w:ilvl="5" w:tplc="CB90D600" w:tentative="1">
      <w:start w:val="1"/>
      <w:numFmt w:val="lowerRoman"/>
      <w:lvlText w:val="%6."/>
      <w:lvlJc w:val="right"/>
      <w:pPr>
        <w:ind w:left="4680" w:hanging="180"/>
      </w:pPr>
    </w:lvl>
    <w:lvl w:ilvl="6" w:tplc="605E8BC6" w:tentative="1">
      <w:start w:val="1"/>
      <w:numFmt w:val="decimal"/>
      <w:lvlText w:val="%7."/>
      <w:lvlJc w:val="left"/>
      <w:pPr>
        <w:ind w:left="5400" w:hanging="360"/>
      </w:pPr>
    </w:lvl>
    <w:lvl w:ilvl="7" w:tplc="C09A7AAC" w:tentative="1">
      <w:start w:val="1"/>
      <w:numFmt w:val="lowerLetter"/>
      <w:lvlText w:val="%8."/>
      <w:lvlJc w:val="left"/>
      <w:pPr>
        <w:ind w:left="6120" w:hanging="360"/>
      </w:pPr>
    </w:lvl>
    <w:lvl w:ilvl="8" w:tplc="B66CC2E4" w:tentative="1">
      <w:start w:val="1"/>
      <w:numFmt w:val="lowerRoman"/>
      <w:lvlText w:val="%9."/>
      <w:lvlJc w:val="right"/>
      <w:pPr>
        <w:ind w:left="6840" w:hanging="180"/>
      </w:pPr>
    </w:lvl>
  </w:abstractNum>
  <w:abstractNum w:abstractNumId="1">
    <w:nsid w:val="49BD1BAE"/>
    <w:multiLevelType w:val="hybridMultilevel"/>
    <w:tmpl w:val="0C32210C"/>
    <w:lvl w:ilvl="0" w:tplc="24E6CEC6">
      <w:start w:val="1"/>
      <w:numFmt w:val="decimal"/>
      <w:lvlText w:val="%1."/>
      <w:lvlJc w:val="left"/>
      <w:pPr>
        <w:ind w:left="720" w:hanging="360"/>
      </w:pPr>
    </w:lvl>
    <w:lvl w:ilvl="1" w:tplc="158E36B0">
      <w:start w:val="1"/>
      <w:numFmt w:val="lowerLetter"/>
      <w:lvlText w:val="%2."/>
      <w:lvlJc w:val="left"/>
      <w:pPr>
        <w:ind w:left="1440" w:hanging="360"/>
      </w:pPr>
    </w:lvl>
    <w:lvl w:ilvl="2" w:tplc="5ED8FF04">
      <w:start w:val="1"/>
      <w:numFmt w:val="lowerRoman"/>
      <w:lvlText w:val="%3."/>
      <w:lvlJc w:val="right"/>
      <w:pPr>
        <w:ind w:left="2160" w:hanging="180"/>
      </w:pPr>
    </w:lvl>
    <w:lvl w:ilvl="3" w:tplc="E34CA10E">
      <w:start w:val="1"/>
      <w:numFmt w:val="decimal"/>
      <w:lvlText w:val="%4."/>
      <w:lvlJc w:val="left"/>
      <w:pPr>
        <w:ind w:left="2880" w:hanging="360"/>
      </w:pPr>
    </w:lvl>
    <w:lvl w:ilvl="4" w:tplc="37C4C648">
      <w:start w:val="1"/>
      <w:numFmt w:val="lowerLetter"/>
      <w:lvlText w:val="%5."/>
      <w:lvlJc w:val="left"/>
      <w:pPr>
        <w:ind w:left="3600" w:hanging="360"/>
      </w:pPr>
    </w:lvl>
    <w:lvl w:ilvl="5" w:tplc="369A44C6">
      <w:start w:val="1"/>
      <w:numFmt w:val="lowerRoman"/>
      <w:lvlText w:val="%6."/>
      <w:lvlJc w:val="right"/>
      <w:pPr>
        <w:ind w:left="4320" w:hanging="180"/>
      </w:pPr>
    </w:lvl>
    <w:lvl w:ilvl="6" w:tplc="E75C7622">
      <w:start w:val="1"/>
      <w:numFmt w:val="decimal"/>
      <w:lvlText w:val="%7."/>
      <w:lvlJc w:val="left"/>
      <w:pPr>
        <w:ind w:left="5040" w:hanging="360"/>
      </w:pPr>
    </w:lvl>
    <w:lvl w:ilvl="7" w:tplc="6E80B7DC">
      <w:start w:val="1"/>
      <w:numFmt w:val="lowerLetter"/>
      <w:lvlText w:val="%8."/>
      <w:lvlJc w:val="left"/>
      <w:pPr>
        <w:ind w:left="5760" w:hanging="360"/>
      </w:pPr>
    </w:lvl>
    <w:lvl w:ilvl="8" w:tplc="2B7A5E68">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BB4"/>
    <w:rsid w:val="00000BFF"/>
    <w:rsid w:val="0000162E"/>
    <w:rsid w:val="000021CB"/>
    <w:rsid w:val="00002B5B"/>
    <w:rsid w:val="00003DE7"/>
    <w:rsid w:val="00004119"/>
    <w:rsid w:val="000041CC"/>
    <w:rsid w:val="000041E2"/>
    <w:rsid w:val="00004959"/>
    <w:rsid w:val="00005616"/>
    <w:rsid w:val="00005C12"/>
    <w:rsid w:val="00007D75"/>
    <w:rsid w:val="00010D31"/>
    <w:rsid w:val="000110DD"/>
    <w:rsid w:val="00011AAE"/>
    <w:rsid w:val="00011AE2"/>
    <w:rsid w:val="000120DD"/>
    <w:rsid w:val="00012E38"/>
    <w:rsid w:val="00017292"/>
    <w:rsid w:val="00017BBE"/>
    <w:rsid w:val="00021523"/>
    <w:rsid w:val="00022A0C"/>
    <w:rsid w:val="00022EA2"/>
    <w:rsid w:val="00024043"/>
    <w:rsid w:val="00024AF5"/>
    <w:rsid w:val="00025EF1"/>
    <w:rsid w:val="00025F4E"/>
    <w:rsid w:val="00026423"/>
    <w:rsid w:val="00027C3F"/>
    <w:rsid w:val="00027C62"/>
    <w:rsid w:val="00027EE8"/>
    <w:rsid w:val="00030844"/>
    <w:rsid w:val="00030FFA"/>
    <w:rsid w:val="000310CC"/>
    <w:rsid w:val="00031AE2"/>
    <w:rsid w:val="00031CFF"/>
    <w:rsid w:val="00032A4D"/>
    <w:rsid w:val="00032CF0"/>
    <w:rsid w:val="00032F23"/>
    <w:rsid w:val="00033024"/>
    <w:rsid w:val="00033120"/>
    <w:rsid w:val="0003334B"/>
    <w:rsid w:val="00035A5E"/>
    <w:rsid w:val="0003617E"/>
    <w:rsid w:val="00036223"/>
    <w:rsid w:val="00036EA3"/>
    <w:rsid w:val="00037391"/>
    <w:rsid w:val="0004083F"/>
    <w:rsid w:val="00040B2C"/>
    <w:rsid w:val="000416D0"/>
    <w:rsid w:val="00041889"/>
    <w:rsid w:val="00041A1C"/>
    <w:rsid w:val="00041B47"/>
    <w:rsid w:val="00041EC7"/>
    <w:rsid w:val="000429CA"/>
    <w:rsid w:val="00042D56"/>
    <w:rsid w:val="0004612F"/>
    <w:rsid w:val="00047631"/>
    <w:rsid w:val="000506DD"/>
    <w:rsid w:val="000507F8"/>
    <w:rsid w:val="00052EBA"/>
    <w:rsid w:val="00053194"/>
    <w:rsid w:val="00055CFC"/>
    <w:rsid w:val="00055F0C"/>
    <w:rsid w:val="00057201"/>
    <w:rsid w:val="00057F2F"/>
    <w:rsid w:val="00061566"/>
    <w:rsid w:val="000633C3"/>
    <w:rsid w:val="0006447E"/>
    <w:rsid w:val="00065BB8"/>
    <w:rsid w:val="00066EE0"/>
    <w:rsid w:val="00067248"/>
    <w:rsid w:val="00071CA4"/>
    <w:rsid w:val="00071F4D"/>
    <w:rsid w:val="0007506F"/>
    <w:rsid w:val="0007523A"/>
    <w:rsid w:val="00076856"/>
    <w:rsid w:val="00077C4B"/>
    <w:rsid w:val="00080377"/>
    <w:rsid w:val="00080C80"/>
    <w:rsid w:val="00084854"/>
    <w:rsid w:val="00085BD3"/>
    <w:rsid w:val="00085D3C"/>
    <w:rsid w:val="000872FB"/>
    <w:rsid w:val="000873CC"/>
    <w:rsid w:val="00090025"/>
    <w:rsid w:val="00091381"/>
    <w:rsid w:val="00092CC7"/>
    <w:rsid w:val="000945C9"/>
    <w:rsid w:val="00097B33"/>
    <w:rsid w:val="00097EB2"/>
    <w:rsid w:val="000A1889"/>
    <w:rsid w:val="000A1BD1"/>
    <w:rsid w:val="000A1D3C"/>
    <w:rsid w:val="000A238E"/>
    <w:rsid w:val="000A27FA"/>
    <w:rsid w:val="000A2887"/>
    <w:rsid w:val="000A28BE"/>
    <w:rsid w:val="000A28F8"/>
    <w:rsid w:val="000A3D9F"/>
    <w:rsid w:val="000A4519"/>
    <w:rsid w:val="000A451A"/>
    <w:rsid w:val="000A4E1C"/>
    <w:rsid w:val="000A5D5F"/>
    <w:rsid w:val="000B0A23"/>
    <w:rsid w:val="000B10E9"/>
    <w:rsid w:val="000B2175"/>
    <w:rsid w:val="000B2C6E"/>
    <w:rsid w:val="000B2F01"/>
    <w:rsid w:val="000B4422"/>
    <w:rsid w:val="000B569B"/>
    <w:rsid w:val="000B5D4A"/>
    <w:rsid w:val="000B6544"/>
    <w:rsid w:val="000B6CB1"/>
    <w:rsid w:val="000B79EF"/>
    <w:rsid w:val="000B7EC5"/>
    <w:rsid w:val="000C0711"/>
    <w:rsid w:val="000C0B81"/>
    <w:rsid w:val="000C1FDC"/>
    <w:rsid w:val="000C2C61"/>
    <w:rsid w:val="000C3397"/>
    <w:rsid w:val="000C35DE"/>
    <w:rsid w:val="000C46E0"/>
    <w:rsid w:val="000C7742"/>
    <w:rsid w:val="000C7C2D"/>
    <w:rsid w:val="000D045B"/>
    <w:rsid w:val="000D0548"/>
    <w:rsid w:val="000D11F3"/>
    <w:rsid w:val="000D13F2"/>
    <w:rsid w:val="000D159D"/>
    <w:rsid w:val="000D1D11"/>
    <w:rsid w:val="000D2C7E"/>
    <w:rsid w:val="000D66B4"/>
    <w:rsid w:val="000D7933"/>
    <w:rsid w:val="000E24F1"/>
    <w:rsid w:val="000E338D"/>
    <w:rsid w:val="000E4474"/>
    <w:rsid w:val="000E4840"/>
    <w:rsid w:val="000E5BA3"/>
    <w:rsid w:val="000E6160"/>
    <w:rsid w:val="000E63D3"/>
    <w:rsid w:val="000E77DD"/>
    <w:rsid w:val="000F04DC"/>
    <w:rsid w:val="000F175A"/>
    <w:rsid w:val="000F24E0"/>
    <w:rsid w:val="000F2979"/>
    <w:rsid w:val="000F30FF"/>
    <w:rsid w:val="000F47EF"/>
    <w:rsid w:val="000F4A78"/>
    <w:rsid w:val="000F4ADA"/>
    <w:rsid w:val="000F502F"/>
    <w:rsid w:val="000F5692"/>
    <w:rsid w:val="000F5B7F"/>
    <w:rsid w:val="000F6314"/>
    <w:rsid w:val="000F7F48"/>
    <w:rsid w:val="001000AB"/>
    <w:rsid w:val="00100F67"/>
    <w:rsid w:val="00101EE6"/>
    <w:rsid w:val="0010221F"/>
    <w:rsid w:val="00102367"/>
    <w:rsid w:val="00102DBF"/>
    <w:rsid w:val="0010372E"/>
    <w:rsid w:val="001040EC"/>
    <w:rsid w:val="00104288"/>
    <w:rsid w:val="00106AA3"/>
    <w:rsid w:val="00106CD2"/>
    <w:rsid w:val="00106E4E"/>
    <w:rsid w:val="001078C9"/>
    <w:rsid w:val="001111A1"/>
    <w:rsid w:val="00112313"/>
    <w:rsid w:val="001124E7"/>
    <w:rsid w:val="00112D8C"/>
    <w:rsid w:val="00112EAE"/>
    <w:rsid w:val="0011457A"/>
    <w:rsid w:val="001161CE"/>
    <w:rsid w:val="00117B15"/>
    <w:rsid w:val="00117F99"/>
    <w:rsid w:val="001202A1"/>
    <w:rsid w:val="00121394"/>
    <w:rsid w:val="0012513C"/>
    <w:rsid w:val="00125213"/>
    <w:rsid w:val="001263F7"/>
    <w:rsid w:val="00127001"/>
    <w:rsid w:val="00127831"/>
    <w:rsid w:val="001313BC"/>
    <w:rsid w:val="0013209D"/>
    <w:rsid w:val="00132C56"/>
    <w:rsid w:val="00134061"/>
    <w:rsid w:val="001343E1"/>
    <w:rsid w:val="0013630B"/>
    <w:rsid w:val="00136369"/>
    <w:rsid w:val="001368DF"/>
    <w:rsid w:val="00136B53"/>
    <w:rsid w:val="0013795F"/>
    <w:rsid w:val="001412A5"/>
    <w:rsid w:val="001424B5"/>
    <w:rsid w:val="001448AE"/>
    <w:rsid w:val="001454C2"/>
    <w:rsid w:val="00145BBD"/>
    <w:rsid w:val="00146510"/>
    <w:rsid w:val="00147272"/>
    <w:rsid w:val="00147967"/>
    <w:rsid w:val="00150165"/>
    <w:rsid w:val="00151560"/>
    <w:rsid w:val="00151B37"/>
    <w:rsid w:val="00153CD3"/>
    <w:rsid w:val="00154073"/>
    <w:rsid w:val="00155C2F"/>
    <w:rsid w:val="0015716C"/>
    <w:rsid w:val="0016027A"/>
    <w:rsid w:val="00160DF9"/>
    <w:rsid w:val="00163ADE"/>
    <w:rsid w:val="00164735"/>
    <w:rsid w:val="00164AC0"/>
    <w:rsid w:val="00165D50"/>
    <w:rsid w:val="001665DC"/>
    <w:rsid w:val="00170684"/>
    <w:rsid w:val="00170FA2"/>
    <w:rsid w:val="001715C5"/>
    <w:rsid w:val="00172118"/>
    <w:rsid w:val="00172CF9"/>
    <w:rsid w:val="001734CB"/>
    <w:rsid w:val="001736D1"/>
    <w:rsid w:val="00174CA0"/>
    <w:rsid w:val="001754D3"/>
    <w:rsid w:val="00176549"/>
    <w:rsid w:val="0017717A"/>
    <w:rsid w:val="00177745"/>
    <w:rsid w:val="00177D90"/>
    <w:rsid w:val="00177F50"/>
    <w:rsid w:val="00180CD2"/>
    <w:rsid w:val="00180FFB"/>
    <w:rsid w:val="00181038"/>
    <w:rsid w:val="0018123B"/>
    <w:rsid w:val="001812E5"/>
    <w:rsid w:val="00182388"/>
    <w:rsid w:val="001829BE"/>
    <w:rsid w:val="00185537"/>
    <w:rsid w:val="00186C40"/>
    <w:rsid w:val="001870F2"/>
    <w:rsid w:val="0019011F"/>
    <w:rsid w:val="00190B8A"/>
    <w:rsid w:val="00190F18"/>
    <w:rsid w:val="0019103F"/>
    <w:rsid w:val="001930C6"/>
    <w:rsid w:val="00193294"/>
    <w:rsid w:val="00195FB2"/>
    <w:rsid w:val="00197404"/>
    <w:rsid w:val="00197678"/>
    <w:rsid w:val="001A1C73"/>
    <w:rsid w:val="001A380B"/>
    <w:rsid w:val="001A4ED3"/>
    <w:rsid w:val="001A4F0E"/>
    <w:rsid w:val="001A550B"/>
    <w:rsid w:val="001A5AC5"/>
    <w:rsid w:val="001A6B8D"/>
    <w:rsid w:val="001A7049"/>
    <w:rsid w:val="001A7470"/>
    <w:rsid w:val="001A78B1"/>
    <w:rsid w:val="001B2A86"/>
    <w:rsid w:val="001B3631"/>
    <w:rsid w:val="001B3D3D"/>
    <w:rsid w:val="001B43C6"/>
    <w:rsid w:val="001B56FB"/>
    <w:rsid w:val="001B75EC"/>
    <w:rsid w:val="001B78EF"/>
    <w:rsid w:val="001C0749"/>
    <w:rsid w:val="001C2D63"/>
    <w:rsid w:val="001C3225"/>
    <w:rsid w:val="001C42E0"/>
    <w:rsid w:val="001C453D"/>
    <w:rsid w:val="001C4542"/>
    <w:rsid w:val="001C53A8"/>
    <w:rsid w:val="001C595D"/>
    <w:rsid w:val="001C61C9"/>
    <w:rsid w:val="001D0558"/>
    <w:rsid w:val="001D1847"/>
    <w:rsid w:val="001D1A56"/>
    <w:rsid w:val="001D1FDE"/>
    <w:rsid w:val="001D2C32"/>
    <w:rsid w:val="001D3C7D"/>
    <w:rsid w:val="001D4078"/>
    <w:rsid w:val="001D4C24"/>
    <w:rsid w:val="001D4F50"/>
    <w:rsid w:val="001D5497"/>
    <w:rsid w:val="001D5FAC"/>
    <w:rsid w:val="001D7487"/>
    <w:rsid w:val="001D74BB"/>
    <w:rsid w:val="001E0340"/>
    <w:rsid w:val="001E2848"/>
    <w:rsid w:val="001E3C5B"/>
    <w:rsid w:val="001E40DF"/>
    <w:rsid w:val="001E426A"/>
    <w:rsid w:val="001E4A36"/>
    <w:rsid w:val="001E4DA5"/>
    <w:rsid w:val="001E61FC"/>
    <w:rsid w:val="001E6FDA"/>
    <w:rsid w:val="001F0762"/>
    <w:rsid w:val="001F14CB"/>
    <w:rsid w:val="001F197A"/>
    <w:rsid w:val="001F2A1C"/>
    <w:rsid w:val="001F30C3"/>
    <w:rsid w:val="001F4BB8"/>
    <w:rsid w:val="001F5CA3"/>
    <w:rsid w:val="001F5D9D"/>
    <w:rsid w:val="001F5E5F"/>
    <w:rsid w:val="001F63F8"/>
    <w:rsid w:val="001F648A"/>
    <w:rsid w:val="001F6E17"/>
    <w:rsid w:val="001F75D6"/>
    <w:rsid w:val="001F7BB7"/>
    <w:rsid w:val="001F7DBE"/>
    <w:rsid w:val="002002B2"/>
    <w:rsid w:val="00200E34"/>
    <w:rsid w:val="00201437"/>
    <w:rsid w:val="002015B5"/>
    <w:rsid w:val="002015DB"/>
    <w:rsid w:val="00202ACD"/>
    <w:rsid w:val="00203840"/>
    <w:rsid w:val="00203BB9"/>
    <w:rsid w:val="00205203"/>
    <w:rsid w:val="00210827"/>
    <w:rsid w:val="002109AF"/>
    <w:rsid w:val="00211E21"/>
    <w:rsid w:val="00212FC9"/>
    <w:rsid w:val="00214F3C"/>
    <w:rsid w:val="002151BC"/>
    <w:rsid w:val="002151F2"/>
    <w:rsid w:val="00215BBC"/>
    <w:rsid w:val="00216243"/>
    <w:rsid w:val="002167F6"/>
    <w:rsid w:val="00222A91"/>
    <w:rsid w:val="00223059"/>
    <w:rsid w:val="0022354D"/>
    <w:rsid w:val="00223772"/>
    <w:rsid w:val="00223F38"/>
    <w:rsid w:val="00224B84"/>
    <w:rsid w:val="0022556A"/>
    <w:rsid w:val="00227EAA"/>
    <w:rsid w:val="00230C0D"/>
    <w:rsid w:val="002313BA"/>
    <w:rsid w:val="00231BBE"/>
    <w:rsid w:val="002320F6"/>
    <w:rsid w:val="00232ADF"/>
    <w:rsid w:val="00233C32"/>
    <w:rsid w:val="00234367"/>
    <w:rsid w:val="00234E56"/>
    <w:rsid w:val="00235109"/>
    <w:rsid w:val="00235869"/>
    <w:rsid w:val="00236ABD"/>
    <w:rsid w:val="00240DED"/>
    <w:rsid w:val="00241294"/>
    <w:rsid w:val="002425A7"/>
    <w:rsid w:val="00242B52"/>
    <w:rsid w:val="00243AC9"/>
    <w:rsid w:val="00246418"/>
    <w:rsid w:val="002504C1"/>
    <w:rsid w:val="002506D3"/>
    <w:rsid w:val="00252EBD"/>
    <w:rsid w:val="00253BF2"/>
    <w:rsid w:val="00254DD6"/>
    <w:rsid w:val="00255A5A"/>
    <w:rsid w:val="00255E4C"/>
    <w:rsid w:val="002563F6"/>
    <w:rsid w:val="002570C5"/>
    <w:rsid w:val="00257328"/>
    <w:rsid w:val="00257CD8"/>
    <w:rsid w:val="00257D67"/>
    <w:rsid w:val="002625C4"/>
    <w:rsid w:val="00263056"/>
    <w:rsid w:val="00263460"/>
    <w:rsid w:val="002655AC"/>
    <w:rsid w:val="00266F32"/>
    <w:rsid w:val="00267236"/>
    <w:rsid w:val="00271496"/>
    <w:rsid w:val="00271628"/>
    <w:rsid w:val="00271ABA"/>
    <w:rsid w:val="00273529"/>
    <w:rsid w:val="00273EAF"/>
    <w:rsid w:val="00273F09"/>
    <w:rsid w:val="00274022"/>
    <w:rsid w:val="002745EC"/>
    <w:rsid w:val="00275237"/>
    <w:rsid w:val="00276DBC"/>
    <w:rsid w:val="00277DAE"/>
    <w:rsid w:val="00280002"/>
    <w:rsid w:val="0028023B"/>
    <w:rsid w:val="00280255"/>
    <w:rsid w:val="002839DA"/>
    <w:rsid w:val="00285CD4"/>
    <w:rsid w:val="00286533"/>
    <w:rsid w:val="00286E27"/>
    <w:rsid w:val="00290483"/>
    <w:rsid w:val="00291199"/>
    <w:rsid w:val="002922AE"/>
    <w:rsid w:val="002928D9"/>
    <w:rsid w:val="002928F7"/>
    <w:rsid w:val="00293BF6"/>
    <w:rsid w:val="00294143"/>
    <w:rsid w:val="00294970"/>
    <w:rsid w:val="00295CFA"/>
    <w:rsid w:val="002962BE"/>
    <w:rsid w:val="002964F7"/>
    <w:rsid w:val="002967F5"/>
    <w:rsid w:val="00296F4F"/>
    <w:rsid w:val="00297298"/>
    <w:rsid w:val="00297783"/>
    <w:rsid w:val="002A004A"/>
    <w:rsid w:val="002A06C7"/>
    <w:rsid w:val="002A0BC6"/>
    <w:rsid w:val="002A2D1B"/>
    <w:rsid w:val="002A3C91"/>
    <w:rsid w:val="002A4602"/>
    <w:rsid w:val="002A4929"/>
    <w:rsid w:val="002A49CA"/>
    <w:rsid w:val="002A4E78"/>
    <w:rsid w:val="002A62B3"/>
    <w:rsid w:val="002B1A40"/>
    <w:rsid w:val="002B240B"/>
    <w:rsid w:val="002B2649"/>
    <w:rsid w:val="002B2B89"/>
    <w:rsid w:val="002B38A2"/>
    <w:rsid w:val="002B421F"/>
    <w:rsid w:val="002B475C"/>
    <w:rsid w:val="002B7480"/>
    <w:rsid w:val="002C02EF"/>
    <w:rsid w:val="002C0664"/>
    <w:rsid w:val="002C0DEB"/>
    <w:rsid w:val="002C19CB"/>
    <w:rsid w:val="002C1A53"/>
    <w:rsid w:val="002C2294"/>
    <w:rsid w:val="002C2A48"/>
    <w:rsid w:val="002C402C"/>
    <w:rsid w:val="002C4BB6"/>
    <w:rsid w:val="002D00E6"/>
    <w:rsid w:val="002D047F"/>
    <w:rsid w:val="002D0716"/>
    <w:rsid w:val="002D0EC8"/>
    <w:rsid w:val="002D19AF"/>
    <w:rsid w:val="002D2A3D"/>
    <w:rsid w:val="002D4641"/>
    <w:rsid w:val="002D60D4"/>
    <w:rsid w:val="002D6C96"/>
    <w:rsid w:val="002D715C"/>
    <w:rsid w:val="002E0BB6"/>
    <w:rsid w:val="002E0DA5"/>
    <w:rsid w:val="002E1515"/>
    <w:rsid w:val="002E31FB"/>
    <w:rsid w:val="002E3FAB"/>
    <w:rsid w:val="002E4181"/>
    <w:rsid w:val="002E4995"/>
    <w:rsid w:val="002E5735"/>
    <w:rsid w:val="002E5E0F"/>
    <w:rsid w:val="002E603C"/>
    <w:rsid w:val="002E7D58"/>
    <w:rsid w:val="002F0D3F"/>
    <w:rsid w:val="002F1B4E"/>
    <w:rsid w:val="002F20BA"/>
    <w:rsid w:val="002F218E"/>
    <w:rsid w:val="002F284A"/>
    <w:rsid w:val="002F3925"/>
    <w:rsid w:val="002F4936"/>
    <w:rsid w:val="002F715E"/>
    <w:rsid w:val="002F7689"/>
    <w:rsid w:val="00300E8D"/>
    <w:rsid w:val="00301407"/>
    <w:rsid w:val="00302151"/>
    <w:rsid w:val="003036C8"/>
    <w:rsid w:val="00303CEF"/>
    <w:rsid w:val="00304388"/>
    <w:rsid w:val="0030561B"/>
    <w:rsid w:val="003064B7"/>
    <w:rsid w:val="00307064"/>
    <w:rsid w:val="00307E24"/>
    <w:rsid w:val="003127BE"/>
    <w:rsid w:val="003129AA"/>
    <w:rsid w:val="00313214"/>
    <w:rsid w:val="003138D4"/>
    <w:rsid w:val="0031451C"/>
    <w:rsid w:val="0031489A"/>
    <w:rsid w:val="00314920"/>
    <w:rsid w:val="0031593A"/>
    <w:rsid w:val="00316061"/>
    <w:rsid w:val="00316315"/>
    <w:rsid w:val="0031680E"/>
    <w:rsid w:val="00317638"/>
    <w:rsid w:val="003206A7"/>
    <w:rsid w:val="00320AF5"/>
    <w:rsid w:val="00321B59"/>
    <w:rsid w:val="00322AEA"/>
    <w:rsid w:val="003248BF"/>
    <w:rsid w:val="00325B7D"/>
    <w:rsid w:val="00326C36"/>
    <w:rsid w:val="003302F4"/>
    <w:rsid w:val="00332E38"/>
    <w:rsid w:val="00333762"/>
    <w:rsid w:val="00334B48"/>
    <w:rsid w:val="003357B5"/>
    <w:rsid w:val="00336C21"/>
    <w:rsid w:val="003427A8"/>
    <w:rsid w:val="00342CCC"/>
    <w:rsid w:val="0034381A"/>
    <w:rsid w:val="00344A9D"/>
    <w:rsid w:val="00345298"/>
    <w:rsid w:val="00345605"/>
    <w:rsid w:val="00345C1F"/>
    <w:rsid w:val="00345E0D"/>
    <w:rsid w:val="003464C4"/>
    <w:rsid w:val="0034787C"/>
    <w:rsid w:val="00347BEF"/>
    <w:rsid w:val="003501FA"/>
    <w:rsid w:val="00350845"/>
    <w:rsid w:val="0035268E"/>
    <w:rsid w:val="00354029"/>
    <w:rsid w:val="00355240"/>
    <w:rsid w:val="00357296"/>
    <w:rsid w:val="003600EC"/>
    <w:rsid w:val="00361CF4"/>
    <w:rsid w:val="00361D82"/>
    <w:rsid w:val="00362C85"/>
    <w:rsid w:val="00363A6B"/>
    <w:rsid w:val="00367B67"/>
    <w:rsid w:val="00370A4D"/>
    <w:rsid w:val="00372F99"/>
    <w:rsid w:val="003736F2"/>
    <w:rsid w:val="00374114"/>
    <w:rsid w:val="003741F7"/>
    <w:rsid w:val="00374628"/>
    <w:rsid w:val="00377ECF"/>
    <w:rsid w:val="00381335"/>
    <w:rsid w:val="0038143A"/>
    <w:rsid w:val="003817DD"/>
    <w:rsid w:val="00381BE2"/>
    <w:rsid w:val="00382645"/>
    <w:rsid w:val="00385355"/>
    <w:rsid w:val="00387565"/>
    <w:rsid w:val="003915AD"/>
    <w:rsid w:val="0039177A"/>
    <w:rsid w:val="00391905"/>
    <w:rsid w:val="00391DB6"/>
    <w:rsid w:val="0039363C"/>
    <w:rsid w:val="00393EC1"/>
    <w:rsid w:val="00394AB5"/>
    <w:rsid w:val="00395485"/>
    <w:rsid w:val="003960E3"/>
    <w:rsid w:val="003961EF"/>
    <w:rsid w:val="00396FBC"/>
    <w:rsid w:val="00397A6A"/>
    <w:rsid w:val="00397CA5"/>
    <w:rsid w:val="003A02E0"/>
    <w:rsid w:val="003A11AA"/>
    <w:rsid w:val="003A1592"/>
    <w:rsid w:val="003A19E7"/>
    <w:rsid w:val="003A1DCB"/>
    <w:rsid w:val="003A306A"/>
    <w:rsid w:val="003A3157"/>
    <w:rsid w:val="003A3309"/>
    <w:rsid w:val="003A57DB"/>
    <w:rsid w:val="003A592E"/>
    <w:rsid w:val="003A65D1"/>
    <w:rsid w:val="003A66D3"/>
    <w:rsid w:val="003A75AE"/>
    <w:rsid w:val="003A7B92"/>
    <w:rsid w:val="003B0E37"/>
    <w:rsid w:val="003B1382"/>
    <w:rsid w:val="003B4E1A"/>
    <w:rsid w:val="003B7290"/>
    <w:rsid w:val="003C0ED3"/>
    <w:rsid w:val="003C1A88"/>
    <w:rsid w:val="003C1E6E"/>
    <w:rsid w:val="003C2B59"/>
    <w:rsid w:val="003C31AE"/>
    <w:rsid w:val="003C4FE9"/>
    <w:rsid w:val="003C5999"/>
    <w:rsid w:val="003C61D4"/>
    <w:rsid w:val="003C76F7"/>
    <w:rsid w:val="003C7C86"/>
    <w:rsid w:val="003D0B76"/>
    <w:rsid w:val="003D3BE0"/>
    <w:rsid w:val="003D57A2"/>
    <w:rsid w:val="003D636D"/>
    <w:rsid w:val="003D6433"/>
    <w:rsid w:val="003D6BD0"/>
    <w:rsid w:val="003E082E"/>
    <w:rsid w:val="003E090E"/>
    <w:rsid w:val="003E1397"/>
    <w:rsid w:val="003E197F"/>
    <w:rsid w:val="003E2B41"/>
    <w:rsid w:val="003E462D"/>
    <w:rsid w:val="003E518D"/>
    <w:rsid w:val="003E543C"/>
    <w:rsid w:val="003E58E5"/>
    <w:rsid w:val="003E5AC9"/>
    <w:rsid w:val="003E5EF4"/>
    <w:rsid w:val="003E659E"/>
    <w:rsid w:val="003E69D6"/>
    <w:rsid w:val="003E7242"/>
    <w:rsid w:val="003F0831"/>
    <w:rsid w:val="003F0C13"/>
    <w:rsid w:val="003F1833"/>
    <w:rsid w:val="003F2EA5"/>
    <w:rsid w:val="003F3B0F"/>
    <w:rsid w:val="003F3D5D"/>
    <w:rsid w:val="003F45B5"/>
    <w:rsid w:val="003F61D0"/>
    <w:rsid w:val="003F7667"/>
    <w:rsid w:val="00400ABF"/>
    <w:rsid w:val="00400B4C"/>
    <w:rsid w:val="004027B7"/>
    <w:rsid w:val="004039AC"/>
    <w:rsid w:val="004049C3"/>
    <w:rsid w:val="00404C9F"/>
    <w:rsid w:val="00405CB5"/>
    <w:rsid w:val="00407FBE"/>
    <w:rsid w:val="0041022E"/>
    <w:rsid w:val="004102E5"/>
    <w:rsid w:val="0041165C"/>
    <w:rsid w:val="00414190"/>
    <w:rsid w:val="00415935"/>
    <w:rsid w:val="0041664C"/>
    <w:rsid w:val="004209F3"/>
    <w:rsid w:val="00420F77"/>
    <w:rsid w:val="00421778"/>
    <w:rsid w:val="0042184F"/>
    <w:rsid w:val="00422219"/>
    <w:rsid w:val="00423170"/>
    <w:rsid w:val="00424881"/>
    <w:rsid w:val="004248ED"/>
    <w:rsid w:val="00424F5D"/>
    <w:rsid w:val="00427744"/>
    <w:rsid w:val="00427975"/>
    <w:rsid w:val="004279CA"/>
    <w:rsid w:val="004306C1"/>
    <w:rsid w:val="0043081C"/>
    <w:rsid w:val="00432F43"/>
    <w:rsid w:val="00433170"/>
    <w:rsid w:val="0043321B"/>
    <w:rsid w:val="0043369B"/>
    <w:rsid w:val="00434C05"/>
    <w:rsid w:val="004351D3"/>
    <w:rsid w:val="00435CD8"/>
    <w:rsid w:val="004364F6"/>
    <w:rsid w:val="00440121"/>
    <w:rsid w:val="00440CB3"/>
    <w:rsid w:val="004413A4"/>
    <w:rsid w:val="0044251C"/>
    <w:rsid w:val="00443EC9"/>
    <w:rsid w:val="004440DB"/>
    <w:rsid w:val="00444F9D"/>
    <w:rsid w:val="00446094"/>
    <w:rsid w:val="0044680C"/>
    <w:rsid w:val="00446C3F"/>
    <w:rsid w:val="00447380"/>
    <w:rsid w:val="00447446"/>
    <w:rsid w:val="00450BE8"/>
    <w:rsid w:val="00453962"/>
    <w:rsid w:val="00453B78"/>
    <w:rsid w:val="00453D48"/>
    <w:rsid w:val="00454172"/>
    <w:rsid w:val="00456306"/>
    <w:rsid w:val="004573FD"/>
    <w:rsid w:val="00457A02"/>
    <w:rsid w:val="004613AC"/>
    <w:rsid w:val="00461F68"/>
    <w:rsid w:val="004621E7"/>
    <w:rsid w:val="0046324B"/>
    <w:rsid w:val="00465609"/>
    <w:rsid w:val="004659B4"/>
    <w:rsid w:val="00465BE8"/>
    <w:rsid w:val="004660B0"/>
    <w:rsid w:val="004668F5"/>
    <w:rsid w:val="00466CEF"/>
    <w:rsid w:val="00467219"/>
    <w:rsid w:val="00470094"/>
    <w:rsid w:val="00470123"/>
    <w:rsid w:val="00471D0F"/>
    <w:rsid w:val="00471F1F"/>
    <w:rsid w:val="00472F18"/>
    <w:rsid w:val="00473A90"/>
    <w:rsid w:val="00473F31"/>
    <w:rsid w:val="004760C2"/>
    <w:rsid w:val="004771DC"/>
    <w:rsid w:val="00480359"/>
    <w:rsid w:val="00481292"/>
    <w:rsid w:val="004851E4"/>
    <w:rsid w:val="004858FB"/>
    <w:rsid w:val="00485963"/>
    <w:rsid w:val="00490D87"/>
    <w:rsid w:val="00491D8D"/>
    <w:rsid w:val="00492CB3"/>
    <w:rsid w:val="00493582"/>
    <w:rsid w:val="00495862"/>
    <w:rsid w:val="00496D10"/>
    <w:rsid w:val="00497E33"/>
    <w:rsid w:val="004A118C"/>
    <w:rsid w:val="004A1DEA"/>
    <w:rsid w:val="004A2A36"/>
    <w:rsid w:val="004A3EAD"/>
    <w:rsid w:val="004A4A68"/>
    <w:rsid w:val="004A4E5E"/>
    <w:rsid w:val="004B0B3D"/>
    <w:rsid w:val="004B0F2D"/>
    <w:rsid w:val="004B1ABD"/>
    <w:rsid w:val="004B4044"/>
    <w:rsid w:val="004B7692"/>
    <w:rsid w:val="004C07C5"/>
    <w:rsid w:val="004C0D46"/>
    <w:rsid w:val="004C41A7"/>
    <w:rsid w:val="004C643F"/>
    <w:rsid w:val="004C6B89"/>
    <w:rsid w:val="004D0241"/>
    <w:rsid w:val="004D039F"/>
    <w:rsid w:val="004D04C2"/>
    <w:rsid w:val="004D21BA"/>
    <w:rsid w:val="004D2DBF"/>
    <w:rsid w:val="004D34B7"/>
    <w:rsid w:val="004D57D6"/>
    <w:rsid w:val="004D620D"/>
    <w:rsid w:val="004D6941"/>
    <w:rsid w:val="004D7FFB"/>
    <w:rsid w:val="004E05CD"/>
    <w:rsid w:val="004E1000"/>
    <w:rsid w:val="004E1B08"/>
    <w:rsid w:val="004E382E"/>
    <w:rsid w:val="004E569D"/>
    <w:rsid w:val="004E7456"/>
    <w:rsid w:val="004E76E2"/>
    <w:rsid w:val="004F0DB2"/>
    <w:rsid w:val="004F169E"/>
    <w:rsid w:val="004F16E4"/>
    <w:rsid w:val="004F274B"/>
    <w:rsid w:val="004F2E1B"/>
    <w:rsid w:val="004F39C3"/>
    <w:rsid w:val="004F3AB4"/>
    <w:rsid w:val="004F5ED9"/>
    <w:rsid w:val="004F5F96"/>
    <w:rsid w:val="004F6B3A"/>
    <w:rsid w:val="004F7A92"/>
    <w:rsid w:val="0050297E"/>
    <w:rsid w:val="005029CE"/>
    <w:rsid w:val="00502C29"/>
    <w:rsid w:val="00504CFC"/>
    <w:rsid w:val="005064A8"/>
    <w:rsid w:val="00510796"/>
    <w:rsid w:val="00511204"/>
    <w:rsid w:val="00512EC2"/>
    <w:rsid w:val="005131F5"/>
    <w:rsid w:val="0051485A"/>
    <w:rsid w:val="00516D40"/>
    <w:rsid w:val="00520EA9"/>
    <w:rsid w:val="00521226"/>
    <w:rsid w:val="005235EF"/>
    <w:rsid w:val="0052493F"/>
    <w:rsid w:val="005249C3"/>
    <w:rsid w:val="00524F48"/>
    <w:rsid w:val="005253EF"/>
    <w:rsid w:val="00525E0D"/>
    <w:rsid w:val="00526219"/>
    <w:rsid w:val="00526D3B"/>
    <w:rsid w:val="00531540"/>
    <w:rsid w:val="00531BC4"/>
    <w:rsid w:val="00533E59"/>
    <w:rsid w:val="00534E4F"/>
    <w:rsid w:val="00535C73"/>
    <w:rsid w:val="00536BE0"/>
    <w:rsid w:val="00537112"/>
    <w:rsid w:val="00537F25"/>
    <w:rsid w:val="00543EB8"/>
    <w:rsid w:val="00544949"/>
    <w:rsid w:val="00544D61"/>
    <w:rsid w:val="00546262"/>
    <w:rsid w:val="00546781"/>
    <w:rsid w:val="00547C4F"/>
    <w:rsid w:val="005506E0"/>
    <w:rsid w:val="00551505"/>
    <w:rsid w:val="00553099"/>
    <w:rsid w:val="0055402B"/>
    <w:rsid w:val="00556299"/>
    <w:rsid w:val="005567BD"/>
    <w:rsid w:val="00556958"/>
    <w:rsid w:val="00556D7E"/>
    <w:rsid w:val="00557E31"/>
    <w:rsid w:val="0056007C"/>
    <w:rsid w:val="005601EC"/>
    <w:rsid w:val="00561E20"/>
    <w:rsid w:val="0056340C"/>
    <w:rsid w:val="00564110"/>
    <w:rsid w:val="0056421C"/>
    <w:rsid w:val="005654F4"/>
    <w:rsid w:val="00566D0B"/>
    <w:rsid w:val="005677AD"/>
    <w:rsid w:val="00567E61"/>
    <w:rsid w:val="005715C0"/>
    <w:rsid w:val="00572527"/>
    <w:rsid w:val="00573FE7"/>
    <w:rsid w:val="00573FF9"/>
    <w:rsid w:val="00574622"/>
    <w:rsid w:val="005759B2"/>
    <w:rsid w:val="00576AF5"/>
    <w:rsid w:val="00576EF1"/>
    <w:rsid w:val="0058025D"/>
    <w:rsid w:val="00581767"/>
    <w:rsid w:val="005819C8"/>
    <w:rsid w:val="00581B4D"/>
    <w:rsid w:val="00582088"/>
    <w:rsid w:val="0058293C"/>
    <w:rsid w:val="00582F92"/>
    <w:rsid w:val="005843DA"/>
    <w:rsid w:val="005844F1"/>
    <w:rsid w:val="00584592"/>
    <w:rsid w:val="00585860"/>
    <w:rsid w:val="00586986"/>
    <w:rsid w:val="00590624"/>
    <w:rsid w:val="00590810"/>
    <w:rsid w:val="00591311"/>
    <w:rsid w:val="00591FC7"/>
    <w:rsid w:val="00592DBA"/>
    <w:rsid w:val="0059363F"/>
    <w:rsid w:val="005967EC"/>
    <w:rsid w:val="00596BCB"/>
    <w:rsid w:val="00597256"/>
    <w:rsid w:val="00597453"/>
    <w:rsid w:val="0059790E"/>
    <w:rsid w:val="005A2564"/>
    <w:rsid w:val="005A268E"/>
    <w:rsid w:val="005A2F56"/>
    <w:rsid w:val="005A3895"/>
    <w:rsid w:val="005A38B3"/>
    <w:rsid w:val="005A40B4"/>
    <w:rsid w:val="005A517C"/>
    <w:rsid w:val="005A5B60"/>
    <w:rsid w:val="005A62AB"/>
    <w:rsid w:val="005A66D8"/>
    <w:rsid w:val="005A673D"/>
    <w:rsid w:val="005A691D"/>
    <w:rsid w:val="005A6BA4"/>
    <w:rsid w:val="005A7A32"/>
    <w:rsid w:val="005B0303"/>
    <w:rsid w:val="005B1214"/>
    <w:rsid w:val="005B1389"/>
    <w:rsid w:val="005B22D2"/>
    <w:rsid w:val="005B294C"/>
    <w:rsid w:val="005B4525"/>
    <w:rsid w:val="005B4EF0"/>
    <w:rsid w:val="005B5236"/>
    <w:rsid w:val="005B5D69"/>
    <w:rsid w:val="005B7183"/>
    <w:rsid w:val="005C0953"/>
    <w:rsid w:val="005C2D18"/>
    <w:rsid w:val="005C3652"/>
    <w:rsid w:val="005C4BFB"/>
    <w:rsid w:val="005C5227"/>
    <w:rsid w:val="005C5DB7"/>
    <w:rsid w:val="005C769D"/>
    <w:rsid w:val="005D100C"/>
    <w:rsid w:val="005D1136"/>
    <w:rsid w:val="005D22EF"/>
    <w:rsid w:val="005D3813"/>
    <w:rsid w:val="005D4D10"/>
    <w:rsid w:val="005D513D"/>
    <w:rsid w:val="005D53D6"/>
    <w:rsid w:val="005D5D22"/>
    <w:rsid w:val="005E00DE"/>
    <w:rsid w:val="005E019A"/>
    <w:rsid w:val="005E19A1"/>
    <w:rsid w:val="005E19DC"/>
    <w:rsid w:val="005E32AD"/>
    <w:rsid w:val="005E4268"/>
    <w:rsid w:val="005E43EA"/>
    <w:rsid w:val="005E6143"/>
    <w:rsid w:val="005E74DC"/>
    <w:rsid w:val="005E7602"/>
    <w:rsid w:val="005E772D"/>
    <w:rsid w:val="005F0E6A"/>
    <w:rsid w:val="005F197D"/>
    <w:rsid w:val="005F2137"/>
    <w:rsid w:val="005F28B3"/>
    <w:rsid w:val="005F2C8A"/>
    <w:rsid w:val="005F3DA7"/>
    <w:rsid w:val="005F415C"/>
    <w:rsid w:val="005F4824"/>
    <w:rsid w:val="005F4E46"/>
    <w:rsid w:val="005F56E5"/>
    <w:rsid w:val="005F6946"/>
    <w:rsid w:val="005F6D98"/>
    <w:rsid w:val="005F78EF"/>
    <w:rsid w:val="00600E1B"/>
    <w:rsid w:val="006037B6"/>
    <w:rsid w:val="0060566D"/>
    <w:rsid w:val="00605989"/>
    <w:rsid w:val="00606508"/>
    <w:rsid w:val="00606558"/>
    <w:rsid w:val="006069B3"/>
    <w:rsid w:val="00606EFF"/>
    <w:rsid w:val="00610361"/>
    <w:rsid w:val="006105B8"/>
    <w:rsid w:val="00610808"/>
    <w:rsid w:val="00610895"/>
    <w:rsid w:val="0061137A"/>
    <w:rsid w:val="00611E12"/>
    <w:rsid w:val="00612AAB"/>
    <w:rsid w:val="00612BFD"/>
    <w:rsid w:val="0061320F"/>
    <w:rsid w:val="006143D3"/>
    <w:rsid w:val="00614B96"/>
    <w:rsid w:val="0061568A"/>
    <w:rsid w:val="00617472"/>
    <w:rsid w:val="006202E1"/>
    <w:rsid w:val="00620889"/>
    <w:rsid w:val="00620B74"/>
    <w:rsid w:val="0062270D"/>
    <w:rsid w:val="00622D17"/>
    <w:rsid w:val="006232D3"/>
    <w:rsid w:val="0062490E"/>
    <w:rsid w:val="006275E6"/>
    <w:rsid w:val="0063016C"/>
    <w:rsid w:val="00630733"/>
    <w:rsid w:val="00631417"/>
    <w:rsid w:val="006326D1"/>
    <w:rsid w:val="00632E06"/>
    <w:rsid w:val="00633507"/>
    <w:rsid w:val="00635D23"/>
    <w:rsid w:val="00635D85"/>
    <w:rsid w:val="00637493"/>
    <w:rsid w:val="00637A4C"/>
    <w:rsid w:val="00637B30"/>
    <w:rsid w:val="00641916"/>
    <w:rsid w:val="0064247D"/>
    <w:rsid w:val="00643338"/>
    <w:rsid w:val="00644E96"/>
    <w:rsid w:val="0064565E"/>
    <w:rsid w:val="0064576D"/>
    <w:rsid w:val="00645A99"/>
    <w:rsid w:val="006460CC"/>
    <w:rsid w:val="00647CEF"/>
    <w:rsid w:val="006505A6"/>
    <w:rsid w:val="0065384B"/>
    <w:rsid w:val="0065564E"/>
    <w:rsid w:val="00655ACB"/>
    <w:rsid w:val="00656420"/>
    <w:rsid w:val="0065744C"/>
    <w:rsid w:val="006576E6"/>
    <w:rsid w:val="006601FC"/>
    <w:rsid w:val="00661CB7"/>
    <w:rsid w:val="00662F2F"/>
    <w:rsid w:val="00662F85"/>
    <w:rsid w:val="006638AE"/>
    <w:rsid w:val="00663A33"/>
    <w:rsid w:val="00663AC1"/>
    <w:rsid w:val="00663D91"/>
    <w:rsid w:val="00663F2C"/>
    <w:rsid w:val="006645E4"/>
    <w:rsid w:val="0066538D"/>
    <w:rsid w:val="006653E4"/>
    <w:rsid w:val="00666AF3"/>
    <w:rsid w:val="006701E5"/>
    <w:rsid w:val="00671DAA"/>
    <w:rsid w:val="00674096"/>
    <w:rsid w:val="00674624"/>
    <w:rsid w:val="006753F4"/>
    <w:rsid w:val="006754ED"/>
    <w:rsid w:val="00677BE9"/>
    <w:rsid w:val="00680CA1"/>
    <w:rsid w:val="00682D59"/>
    <w:rsid w:val="0068353A"/>
    <w:rsid w:val="00683D4F"/>
    <w:rsid w:val="00684943"/>
    <w:rsid w:val="006849B2"/>
    <w:rsid w:val="00687438"/>
    <w:rsid w:val="006877E8"/>
    <w:rsid w:val="00687A44"/>
    <w:rsid w:val="00687B40"/>
    <w:rsid w:val="00687F35"/>
    <w:rsid w:val="00690615"/>
    <w:rsid w:val="0069064C"/>
    <w:rsid w:val="006912D4"/>
    <w:rsid w:val="00691FED"/>
    <w:rsid w:val="00692C34"/>
    <w:rsid w:val="00693C71"/>
    <w:rsid w:val="00694443"/>
    <w:rsid w:val="00695F67"/>
    <w:rsid w:val="00695F68"/>
    <w:rsid w:val="0069625D"/>
    <w:rsid w:val="006962E9"/>
    <w:rsid w:val="0069675E"/>
    <w:rsid w:val="00696BEB"/>
    <w:rsid w:val="00696C8C"/>
    <w:rsid w:val="00697264"/>
    <w:rsid w:val="006973C7"/>
    <w:rsid w:val="0069742B"/>
    <w:rsid w:val="006A01BA"/>
    <w:rsid w:val="006A090B"/>
    <w:rsid w:val="006A1983"/>
    <w:rsid w:val="006A2633"/>
    <w:rsid w:val="006A32CC"/>
    <w:rsid w:val="006A3982"/>
    <w:rsid w:val="006A3C67"/>
    <w:rsid w:val="006A4CA5"/>
    <w:rsid w:val="006A4E01"/>
    <w:rsid w:val="006A5287"/>
    <w:rsid w:val="006A5718"/>
    <w:rsid w:val="006A5B97"/>
    <w:rsid w:val="006A6142"/>
    <w:rsid w:val="006A65BC"/>
    <w:rsid w:val="006A69E5"/>
    <w:rsid w:val="006A6BF0"/>
    <w:rsid w:val="006A70C9"/>
    <w:rsid w:val="006A7866"/>
    <w:rsid w:val="006A7DBB"/>
    <w:rsid w:val="006B0308"/>
    <w:rsid w:val="006B0D26"/>
    <w:rsid w:val="006B306D"/>
    <w:rsid w:val="006B3EA0"/>
    <w:rsid w:val="006B4765"/>
    <w:rsid w:val="006B493B"/>
    <w:rsid w:val="006B50F2"/>
    <w:rsid w:val="006B5C80"/>
    <w:rsid w:val="006B6977"/>
    <w:rsid w:val="006C1138"/>
    <w:rsid w:val="006C27A1"/>
    <w:rsid w:val="006C2B1D"/>
    <w:rsid w:val="006C2B3F"/>
    <w:rsid w:val="006C3052"/>
    <w:rsid w:val="006C3381"/>
    <w:rsid w:val="006C3954"/>
    <w:rsid w:val="006C4082"/>
    <w:rsid w:val="006C5433"/>
    <w:rsid w:val="006C5728"/>
    <w:rsid w:val="006C5920"/>
    <w:rsid w:val="006C63D6"/>
    <w:rsid w:val="006C7172"/>
    <w:rsid w:val="006D09CD"/>
    <w:rsid w:val="006D0A75"/>
    <w:rsid w:val="006D18BB"/>
    <w:rsid w:val="006D1B4A"/>
    <w:rsid w:val="006D209A"/>
    <w:rsid w:val="006D4C67"/>
    <w:rsid w:val="006D60C2"/>
    <w:rsid w:val="006D6AE9"/>
    <w:rsid w:val="006D7193"/>
    <w:rsid w:val="006D7657"/>
    <w:rsid w:val="006E056E"/>
    <w:rsid w:val="006E08DF"/>
    <w:rsid w:val="006E0B47"/>
    <w:rsid w:val="006E0F66"/>
    <w:rsid w:val="006E1635"/>
    <w:rsid w:val="006E2BCF"/>
    <w:rsid w:val="006E3678"/>
    <w:rsid w:val="006E3FB3"/>
    <w:rsid w:val="006E60EA"/>
    <w:rsid w:val="006E645A"/>
    <w:rsid w:val="006E7251"/>
    <w:rsid w:val="006E7D04"/>
    <w:rsid w:val="006F07C7"/>
    <w:rsid w:val="006F354C"/>
    <w:rsid w:val="006F53BC"/>
    <w:rsid w:val="0070010C"/>
    <w:rsid w:val="00700B3C"/>
    <w:rsid w:val="00700E24"/>
    <w:rsid w:val="0070162B"/>
    <w:rsid w:val="00702188"/>
    <w:rsid w:val="0070229F"/>
    <w:rsid w:val="00703B92"/>
    <w:rsid w:val="007045C9"/>
    <w:rsid w:val="00705406"/>
    <w:rsid w:val="00705B03"/>
    <w:rsid w:val="00706AEB"/>
    <w:rsid w:val="00706DB5"/>
    <w:rsid w:val="00710E50"/>
    <w:rsid w:val="00711CFF"/>
    <w:rsid w:val="00712CBD"/>
    <w:rsid w:val="007135CA"/>
    <w:rsid w:val="00714A76"/>
    <w:rsid w:val="00714CB5"/>
    <w:rsid w:val="00715C60"/>
    <w:rsid w:val="007168A7"/>
    <w:rsid w:val="00720D9C"/>
    <w:rsid w:val="00722C21"/>
    <w:rsid w:val="00723426"/>
    <w:rsid w:val="00723F91"/>
    <w:rsid w:val="007256AA"/>
    <w:rsid w:val="0072625E"/>
    <w:rsid w:val="00726328"/>
    <w:rsid w:val="0072633C"/>
    <w:rsid w:val="00731E21"/>
    <w:rsid w:val="00732C8B"/>
    <w:rsid w:val="00733B3B"/>
    <w:rsid w:val="00734981"/>
    <w:rsid w:val="00734FEA"/>
    <w:rsid w:val="007374ED"/>
    <w:rsid w:val="00737AC5"/>
    <w:rsid w:val="00737C9B"/>
    <w:rsid w:val="00740359"/>
    <w:rsid w:val="007410FC"/>
    <w:rsid w:val="007435C0"/>
    <w:rsid w:val="00743CDC"/>
    <w:rsid w:val="007447DE"/>
    <w:rsid w:val="00744FDA"/>
    <w:rsid w:val="00746B5B"/>
    <w:rsid w:val="00746BB0"/>
    <w:rsid w:val="007470F6"/>
    <w:rsid w:val="007475A9"/>
    <w:rsid w:val="00747C48"/>
    <w:rsid w:val="00750213"/>
    <w:rsid w:val="00751668"/>
    <w:rsid w:val="00753130"/>
    <w:rsid w:val="00753768"/>
    <w:rsid w:val="00754642"/>
    <w:rsid w:val="007551D8"/>
    <w:rsid w:val="007561FD"/>
    <w:rsid w:val="00756205"/>
    <w:rsid w:val="00756A7A"/>
    <w:rsid w:val="00757A2D"/>
    <w:rsid w:val="00761884"/>
    <w:rsid w:val="00762E49"/>
    <w:rsid w:val="00764E80"/>
    <w:rsid w:val="0076598F"/>
    <w:rsid w:val="00765EC3"/>
    <w:rsid w:val="00766531"/>
    <w:rsid w:val="0076697E"/>
    <w:rsid w:val="00766BDB"/>
    <w:rsid w:val="00770FE3"/>
    <w:rsid w:val="00772DEA"/>
    <w:rsid w:val="007744DD"/>
    <w:rsid w:val="00774A0C"/>
    <w:rsid w:val="007752AF"/>
    <w:rsid w:val="0077784D"/>
    <w:rsid w:val="007806A1"/>
    <w:rsid w:val="007809EF"/>
    <w:rsid w:val="00781531"/>
    <w:rsid w:val="0078473B"/>
    <w:rsid w:val="00784D34"/>
    <w:rsid w:val="007876F4"/>
    <w:rsid w:val="00791101"/>
    <w:rsid w:val="00792581"/>
    <w:rsid w:val="00792AB0"/>
    <w:rsid w:val="00794826"/>
    <w:rsid w:val="00794F11"/>
    <w:rsid w:val="00795959"/>
    <w:rsid w:val="007968A0"/>
    <w:rsid w:val="00797531"/>
    <w:rsid w:val="00797BB1"/>
    <w:rsid w:val="007A15B3"/>
    <w:rsid w:val="007A22C0"/>
    <w:rsid w:val="007A242E"/>
    <w:rsid w:val="007A2D1B"/>
    <w:rsid w:val="007A2EFF"/>
    <w:rsid w:val="007A3D4F"/>
    <w:rsid w:val="007A6813"/>
    <w:rsid w:val="007A70BA"/>
    <w:rsid w:val="007A7443"/>
    <w:rsid w:val="007A7801"/>
    <w:rsid w:val="007B1209"/>
    <w:rsid w:val="007B1676"/>
    <w:rsid w:val="007B1946"/>
    <w:rsid w:val="007B225F"/>
    <w:rsid w:val="007B22D9"/>
    <w:rsid w:val="007B3DF3"/>
    <w:rsid w:val="007B4FDA"/>
    <w:rsid w:val="007B53DE"/>
    <w:rsid w:val="007B5E9A"/>
    <w:rsid w:val="007C0071"/>
    <w:rsid w:val="007C0C89"/>
    <w:rsid w:val="007C11E1"/>
    <w:rsid w:val="007C1AB9"/>
    <w:rsid w:val="007C27BF"/>
    <w:rsid w:val="007C3F81"/>
    <w:rsid w:val="007C7485"/>
    <w:rsid w:val="007D0C6F"/>
    <w:rsid w:val="007D0FC2"/>
    <w:rsid w:val="007D6D06"/>
    <w:rsid w:val="007D7713"/>
    <w:rsid w:val="007D7B51"/>
    <w:rsid w:val="007E0A8B"/>
    <w:rsid w:val="007E1149"/>
    <w:rsid w:val="007E11DA"/>
    <w:rsid w:val="007E168A"/>
    <w:rsid w:val="007E2056"/>
    <w:rsid w:val="007E21C0"/>
    <w:rsid w:val="007E28BB"/>
    <w:rsid w:val="007E2ECE"/>
    <w:rsid w:val="007E4728"/>
    <w:rsid w:val="007E4A28"/>
    <w:rsid w:val="007E52D4"/>
    <w:rsid w:val="007E6C19"/>
    <w:rsid w:val="007E6F32"/>
    <w:rsid w:val="007E70E2"/>
    <w:rsid w:val="007E7DB5"/>
    <w:rsid w:val="007F10BB"/>
    <w:rsid w:val="007F27F7"/>
    <w:rsid w:val="007F2ADE"/>
    <w:rsid w:val="007F372E"/>
    <w:rsid w:val="007F58ED"/>
    <w:rsid w:val="007F7060"/>
    <w:rsid w:val="007F7576"/>
    <w:rsid w:val="0080077D"/>
    <w:rsid w:val="00800D6E"/>
    <w:rsid w:val="00801F26"/>
    <w:rsid w:val="00803D1A"/>
    <w:rsid w:val="00804AA5"/>
    <w:rsid w:val="00810851"/>
    <w:rsid w:val="0081121C"/>
    <w:rsid w:val="008117D4"/>
    <w:rsid w:val="00811FE5"/>
    <w:rsid w:val="00813794"/>
    <w:rsid w:val="00814C63"/>
    <w:rsid w:val="0081628C"/>
    <w:rsid w:val="00816766"/>
    <w:rsid w:val="00816C3A"/>
    <w:rsid w:val="00817876"/>
    <w:rsid w:val="00817957"/>
    <w:rsid w:val="008179C0"/>
    <w:rsid w:val="00820142"/>
    <w:rsid w:val="0082016C"/>
    <w:rsid w:val="008201C2"/>
    <w:rsid w:val="00820AD2"/>
    <w:rsid w:val="008229D8"/>
    <w:rsid w:val="008230FE"/>
    <w:rsid w:val="00823C99"/>
    <w:rsid w:val="00824352"/>
    <w:rsid w:val="008249EF"/>
    <w:rsid w:val="00824C73"/>
    <w:rsid w:val="008262EC"/>
    <w:rsid w:val="00827633"/>
    <w:rsid w:val="00830311"/>
    <w:rsid w:val="008319B3"/>
    <w:rsid w:val="008326AE"/>
    <w:rsid w:val="008330D3"/>
    <w:rsid w:val="00834D35"/>
    <w:rsid w:val="008352D6"/>
    <w:rsid w:val="00835938"/>
    <w:rsid w:val="00836EBD"/>
    <w:rsid w:val="008403B9"/>
    <w:rsid w:val="008417AB"/>
    <w:rsid w:val="00841CA2"/>
    <w:rsid w:val="008426E0"/>
    <w:rsid w:val="00843391"/>
    <w:rsid w:val="008434F0"/>
    <w:rsid w:val="00843A41"/>
    <w:rsid w:val="00844FBE"/>
    <w:rsid w:val="008455A8"/>
    <w:rsid w:val="00846857"/>
    <w:rsid w:val="0085009E"/>
    <w:rsid w:val="0085073F"/>
    <w:rsid w:val="0085159D"/>
    <w:rsid w:val="00853B55"/>
    <w:rsid w:val="0085482A"/>
    <w:rsid w:val="008550D3"/>
    <w:rsid w:val="00856B2F"/>
    <w:rsid w:val="00857B11"/>
    <w:rsid w:val="00860CFC"/>
    <w:rsid w:val="00861376"/>
    <w:rsid w:val="008633C1"/>
    <w:rsid w:val="0086465A"/>
    <w:rsid w:val="00864885"/>
    <w:rsid w:val="00867126"/>
    <w:rsid w:val="00867665"/>
    <w:rsid w:val="00867A84"/>
    <w:rsid w:val="0087064E"/>
    <w:rsid w:val="00870AB8"/>
    <w:rsid w:val="00871CAB"/>
    <w:rsid w:val="00873226"/>
    <w:rsid w:val="00873556"/>
    <w:rsid w:val="008750A0"/>
    <w:rsid w:val="00875F63"/>
    <w:rsid w:val="00876392"/>
    <w:rsid w:val="0087639A"/>
    <w:rsid w:val="00877ACE"/>
    <w:rsid w:val="00880446"/>
    <w:rsid w:val="00881D10"/>
    <w:rsid w:val="00882681"/>
    <w:rsid w:val="00882956"/>
    <w:rsid w:val="00883D99"/>
    <w:rsid w:val="00884FE3"/>
    <w:rsid w:val="00885034"/>
    <w:rsid w:val="00886FC4"/>
    <w:rsid w:val="008877A0"/>
    <w:rsid w:val="00887DDA"/>
    <w:rsid w:val="00887DDF"/>
    <w:rsid w:val="00891B3D"/>
    <w:rsid w:val="0089582E"/>
    <w:rsid w:val="00896332"/>
    <w:rsid w:val="008A011F"/>
    <w:rsid w:val="008A0235"/>
    <w:rsid w:val="008A10CE"/>
    <w:rsid w:val="008A1D4E"/>
    <w:rsid w:val="008A225B"/>
    <w:rsid w:val="008A346B"/>
    <w:rsid w:val="008A3AFA"/>
    <w:rsid w:val="008A3FF4"/>
    <w:rsid w:val="008A5373"/>
    <w:rsid w:val="008A57F3"/>
    <w:rsid w:val="008A7FEC"/>
    <w:rsid w:val="008B1588"/>
    <w:rsid w:val="008B19F5"/>
    <w:rsid w:val="008B4730"/>
    <w:rsid w:val="008B4C7C"/>
    <w:rsid w:val="008B54D1"/>
    <w:rsid w:val="008B5E98"/>
    <w:rsid w:val="008B6E5D"/>
    <w:rsid w:val="008C0300"/>
    <w:rsid w:val="008C0FA8"/>
    <w:rsid w:val="008C19C2"/>
    <w:rsid w:val="008C1B09"/>
    <w:rsid w:val="008C1E99"/>
    <w:rsid w:val="008C25CA"/>
    <w:rsid w:val="008C3719"/>
    <w:rsid w:val="008C3CEA"/>
    <w:rsid w:val="008C4345"/>
    <w:rsid w:val="008C6186"/>
    <w:rsid w:val="008D00B2"/>
    <w:rsid w:val="008D0772"/>
    <w:rsid w:val="008D0FEE"/>
    <w:rsid w:val="008D257C"/>
    <w:rsid w:val="008D37F8"/>
    <w:rsid w:val="008D45A9"/>
    <w:rsid w:val="008D5706"/>
    <w:rsid w:val="008D59E1"/>
    <w:rsid w:val="008D779E"/>
    <w:rsid w:val="008D7ED6"/>
    <w:rsid w:val="008E0888"/>
    <w:rsid w:val="008E08E4"/>
    <w:rsid w:val="008E0B19"/>
    <w:rsid w:val="008E0E3D"/>
    <w:rsid w:val="008E37E5"/>
    <w:rsid w:val="008E3C77"/>
    <w:rsid w:val="008E53A7"/>
    <w:rsid w:val="008E5BE4"/>
    <w:rsid w:val="008F1AD0"/>
    <w:rsid w:val="008F1EA9"/>
    <w:rsid w:val="008F5015"/>
    <w:rsid w:val="008F5B9C"/>
    <w:rsid w:val="008F61C9"/>
    <w:rsid w:val="008F6CB3"/>
    <w:rsid w:val="008F795D"/>
    <w:rsid w:val="00900464"/>
    <w:rsid w:val="009005F6"/>
    <w:rsid w:val="00902D41"/>
    <w:rsid w:val="009045B0"/>
    <w:rsid w:val="00904B7A"/>
    <w:rsid w:val="00904E3B"/>
    <w:rsid w:val="00905268"/>
    <w:rsid w:val="00905520"/>
    <w:rsid w:val="00905AFE"/>
    <w:rsid w:val="00905E28"/>
    <w:rsid w:val="00907BA9"/>
    <w:rsid w:val="00907D11"/>
    <w:rsid w:val="009108F9"/>
    <w:rsid w:val="009115F2"/>
    <w:rsid w:val="00911794"/>
    <w:rsid w:val="00912CB3"/>
    <w:rsid w:val="00916176"/>
    <w:rsid w:val="009202FC"/>
    <w:rsid w:val="009209B9"/>
    <w:rsid w:val="009214B9"/>
    <w:rsid w:val="00921D4E"/>
    <w:rsid w:val="00921EA8"/>
    <w:rsid w:val="00921EED"/>
    <w:rsid w:val="00922C6E"/>
    <w:rsid w:val="0092408B"/>
    <w:rsid w:val="00927042"/>
    <w:rsid w:val="009318BB"/>
    <w:rsid w:val="009327F5"/>
    <w:rsid w:val="00932A32"/>
    <w:rsid w:val="009345A9"/>
    <w:rsid w:val="00936696"/>
    <w:rsid w:val="00936CB2"/>
    <w:rsid w:val="009401F4"/>
    <w:rsid w:val="00941081"/>
    <w:rsid w:val="009413E2"/>
    <w:rsid w:val="009421AE"/>
    <w:rsid w:val="009426EA"/>
    <w:rsid w:val="00942A99"/>
    <w:rsid w:val="0094448C"/>
    <w:rsid w:val="00944655"/>
    <w:rsid w:val="009470B1"/>
    <w:rsid w:val="009479B9"/>
    <w:rsid w:val="00947C6C"/>
    <w:rsid w:val="00950577"/>
    <w:rsid w:val="00951505"/>
    <w:rsid w:val="00951D70"/>
    <w:rsid w:val="009546B4"/>
    <w:rsid w:val="009559D2"/>
    <w:rsid w:val="00955B5B"/>
    <w:rsid w:val="00956DC6"/>
    <w:rsid w:val="00961D5F"/>
    <w:rsid w:val="0096217B"/>
    <w:rsid w:val="00962CB7"/>
    <w:rsid w:val="00963766"/>
    <w:rsid w:val="009638A3"/>
    <w:rsid w:val="00963985"/>
    <w:rsid w:val="00963A0B"/>
    <w:rsid w:val="00963AC7"/>
    <w:rsid w:val="009649E7"/>
    <w:rsid w:val="00965251"/>
    <w:rsid w:val="00965C45"/>
    <w:rsid w:val="00966084"/>
    <w:rsid w:val="00966F4F"/>
    <w:rsid w:val="00970324"/>
    <w:rsid w:val="0097153F"/>
    <w:rsid w:val="00971943"/>
    <w:rsid w:val="0097220C"/>
    <w:rsid w:val="00972981"/>
    <w:rsid w:val="009732F3"/>
    <w:rsid w:val="00974A4D"/>
    <w:rsid w:val="00974DFE"/>
    <w:rsid w:val="00976C88"/>
    <w:rsid w:val="009809DF"/>
    <w:rsid w:val="00981831"/>
    <w:rsid w:val="00981EDB"/>
    <w:rsid w:val="009826A5"/>
    <w:rsid w:val="00984225"/>
    <w:rsid w:val="00984313"/>
    <w:rsid w:val="009843E2"/>
    <w:rsid w:val="009843EF"/>
    <w:rsid w:val="00985243"/>
    <w:rsid w:val="00987522"/>
    <w:rsid w:val="00987C5D"/>
    <w:rsid w:val="00987F82"/>
    <w:rsid w:val="009906FA"/>
    <w:rsid w:val="00992B23"/>
    <w:rsid w:val="00992E6D"/>
    <w:rsid w:val="0099410D"/>
    <w:rsid w:val="0099417A"/>
    <w:rsid w:val="009945C4"/>
    <w:rsid w:val="00994B91"/>
    <w:rsid w:val="0099611D"/>
    <w:rsid w:val="00996AF5"/>
    <w:rsid w:val="00996BB8"/>
    <w:rsid w:val="00997ACE"/>
    <w:rsid w:val="009A079A"/>
    <w:rsid w:val="009A0E45"/>
    <w:rsid w:val="009A18DE"/>
    <w:rsid w:val="009A198B"/>
    <w:rsid w:val="009A32EB"/>
    <w:rsid w:val="009A3785"/>
    <w:rsid w:val="009A39A7"/>
    <w:rsid w:val="009A70C8"/>
    <w:rsid w:val="009A7FC1"/>
    <w:rsid w:val="009B0850"/>
    <w:rsid w:val="009B19A8"/>
    <w:rsid w:val="009B3133"/>
    <w:rsid w:val="009B398F"/>
    <w:rsid w:val="009B620D"/>
    <w:rsid w:val="009C0300"/>
    <w:rsid w:val="009C275F"/>
    <w:rsid w:val="009C2A0B"/>
    <w:rsid w:val="009C3637"/>
    <w:rsid w:val="009C6169"/>
    <w:rsid w:val="009C7554"/>
    <w:rsid w:val="009C7DD3"/>
    <w:rsid w:val="009D1CF6"/>
    <w:rsid w:val="009D2C38"/>
    <w:rsid w:val="009D36F9"/>
    <w:rsid w:val="009D401D"/>
    <w:rsid w:val="009D44D5"/>
    <w:rsid w:val="009D49C0"/>
    <w:rsid w:val="009D63B7"/>
    <w:rsid w:val="009E04A3"/>
    <w:rsid w:val="009E0655"/>
    <w:rsid w:val="009E15C8"/>
    <w:rsid w:val="009E4A1D"/>
    <w:rsid w:val="009F0AA5"/>
    <w:rsid w:val="009F193D"/>
    <w:rsid w:val="009F2414"/>
    <w:rsid w:val="009F4414"/>
    <w:rsid w:val="009F49E6"/>
    <w:rsid w:val="009F5157"/>
    <w:rsid w:val="009F53D9"/>
    <w:rsid w:val="009F7426"/>
    <w:rsid w:val="00A00EEF"/>
    <w:rsid w:val="00A01365"/>
    <w:rsid w:val="00A01B4E"/>
    <w:rsid w:val="00A02670"/>
    <w:rsid w:val="00A068E6"/>
    <w:rsid w:val="00A06AA8"/>
    <w:rsid w:val="00A11588"/>
    <w:rsid w:val="00A12E9B"/>
    <w:rsid w:val="00A15444"/>
    <w:rsid w:val="00A1590F"/>
    <w:rsid w:val="00A15C93"/>
    <w:rsid w:val="00A20956"/>
    <w:rsid w:val="00A211FB"/>
    <w:rsid w:val="00A22D61"/>
    <w:rsid w:val="00A22FA7"/>
    <w:rsid w:val="00A237DB"/>
    <w:rsid w:val="00A26612"/>
    <w:rsid w:val="00A272C6"/>
    <w:rsid w:val="00A27E3B"/>
    <w:rsid w:val="00A305F7"/>
    <w:rsid w:val="00A30775"/>
    <w:rsid w:val="00A33E25"/>
    <w:rsid w:val="00A34E94"/>
    <w:rsid w:val="00A354F7"/>
    <w:rsid w:val="00A35A96"/>
    <w:rsid w:val="00A3607E"/>
    <w:rsid w:val="00A4077A"/>
    <w:rsid w:val="00A40AF9"/>
    <w:rsid w:val="00A4136F"/>
    <w:rsid w:val="00A41C2D"/>
    <w:rsid w:val="00A43579"/>
    <w:rsid w:val="00A436FF"/>
    <w:rsid w:val="00A43B2E"/>
    <w:rsid w:val="00A442D4"/>
    <w:rsid w:val="00A4432E"/>
    <w:rsid w:val="00A46E92"/>
    <w:rsid w:val="00A47284"/>
    <w:rsid w:val="00A47B31"/>
    <w:rsid w:val="00A47FCC"/>
    <w:rsid w:val="00A50F4F"/>
    <w:rsid w:val="00A52981"/>
    <w:rsid w:val="00A52A38"/>
    <w:rsid w:val="00A541F6"/>
    <w:rsid w:val="00A5633E"/>
    <w:rsid w:val="00A57136"/>
    <w:rsid w:val="00A5732A"/>
    <w:rsid w:val="00A579AD"/>
    <w:rsid w:val="00A57AB4"/>
    <w:rsid w:val="00A6080A"/>
    <w:rsid w:val="00A608F2"/>
    <w:rsid w:val="00A615C2"/>
    <w:rsid w:val="00A625D6"/>
    <w:rsid w:val="00A63661"/>
    <w:rsid w:val="00A64DFE"/>
    <w:rsid w:val="00A67384"/>
    <w:rsid w:val="00A67CA1"/>
    <w:rsid w:val="00A72A9C"/>
    <w:rsid w:val="00A72F2D"/>
    <w:rsid w:val="00A7352B"/>
    <w:rsid w:val="00A7402A"/>
    <w:rsid w:val="00A749F9"/>
    <w:rsid w:val="00A751E0"/>
    <w:rsid w:val="00A75B24"/>
    <w:rsid w:val="00A824FC"/>
    <w:rsid w:val="00A82D12"/>
    <w:rsid w:val="00A8320C"/>
    <w:rsid w:val="00A84BCC"/>
    <w:rsid w:val="00A87A17"/>
    <w:rsid w:val="00A90445"/>
    <w:rsid w:val="00A90F51"/>
    <w:rsid w:val="00A91BA8"/>
    <w:rsid w:val="00A92744"/>
    <w:rsid w:val="00A92EF0"/>
    <w:rsid w:val="00A9350D"/>
    <w:rsid w:val="00A938E0"/>
    <w:rsid w:val="00A93C6F"/>
    <w:rsid w:val="00A93F3F"/>
    <w:rsid w:val="00A9435A"/>
    <w:rsid w:val="00A95D7B"/>
    <w:rsid w:val="00AA128C"/>
    <w:rsid w:val="00AA53C3"/>
    <w:rsid w:val="00AA59A0"/>
    <w:rsid w:val="00AA6357"/>
    <w:rsid w:val="00AA6F13"/>
    <w:rsid w:val="00AA7141"/>
    <w:rsid w:val="00AA748E"/>
    <w:rsid w:val="00AA7AEB"/>
    <w:rsid w:val="00AB0756"/>
    <w:rsid w:val="00AB147B"/>
    <w:rsid w:val="00AB15F8"/>
    <w:rsid w:val="00AB2409"/>
    <w:rsid w:val="00AB2A9A"/>
    <w:rsid w:val="00AB5250"/>
    <w:rsid w:val="00AB52C6"/>
    <w:rsid w:val="00AB624F"/>
    <w:rsid w:val="00AB6AE6"/>
    <w:rsid w:val="00AC017C"/>
    <w:rsid w:val="00AC0977"/>
    <w:rsid w:val="00AC0C74"/>
    <w:rsid w:val="00AC40C4"/>
    <w:rsid w:val="00AC4808"/>
    <w:rsid w:val="00AC4BCE"/>
    <w:rsid w:val="00AC52FF"/>
    <w:rsid w:val="00AC63BA"/>
    <w:rsid w:val="00AC6DDD"/>
    <w:rsid w:val="00AC77E7"/>
    <w:rsid w:val="00AD0496"/>
    <w:rsid w:val="00AD171C"/>
    <w:rsid w:val="00AD2DB2"/>
    <w:rsid w:val="00AD3270"/>
    <w:rsid w:val="00AD5A52"/>
    <w:rsid w:val="00AD5E85"/>
    <w:rsid w:val="00AD66F7"/>
    <w:rsid w:val="00AE07EF"/>
    <w:rsid w:val="00AE142D"/>
    <w:rsid w:val="00AE14C3"/>
    <w:rsid w:val="00AE3702"/>
    <w:rsid w:val="00AE3DF2"/>
    <w:rsid w:val="00AE49CF"/>
    <w:rsid w:val="00AE7747"/>
    <w:rsid w:val="00AE7757"/>
    <w:rsid w:val="00AE79FC"/>
    <w:rsid w:val="00AF1641"/>
    <w:rsid w:val="00AF3D21"/>
    <w:rsid w:val="00AF5531"/>
    <w:rsid w:val="00AF7A25"/>
    <w:rsid w:val="00B01148"/>
    <w:rsid w:val="00B015A6"/>
    <w:rsid w:val="00B0163D"/>
    <w:rsid w:val="00B0175A"/>
    <w:rsid w:val="00B01C11"/>
    <w:rsid w:val="00B02C40"/>
    <w:rsid w:val="00B03689"/>
    <w:rsid w:val="00B04A5D"/>
    <w:rsid w:val="00B053A3"/>
    <w:rsid w:val="00B05C6A"/>
    <w:rsid w:val="00B05D3B"/>
    <w:rsid w:val="00B05D95"/>
    <w:rsid w:val="00B05EFF"/>
    <w:rsid w:val="00B061F6"/>
    <w:rsid w:val="00B063BC"/>
    <w:rsid w:val="00B066DA"/>
    <w:rsid w:val="00B0715E"/>
    <w:rsid w:val="00B07878"/>
    <w:rsid w:val="00B10187"/>
    <w:rsid w:val="00B10364"/>
    <w:rsid w:val="00B10B5E"/>
    <w:rsid w:val="00B12D2A"/>
    <w:rsid w:val="00B13009"/>
    <w:rsid w:val="00B13AF5"/>
    <w:rsid w:val="00B17335"/>
    <w:rsid w:val="00B1781A"/>
    <w:rsid w:val="00B21C9E"/>
    <w:rsid w:val="00B21E86"/>
    <w:rsid w:val="00B22002"/>
    <w:rsid w:val="00B2265F"/>
    <w:rsid w:val="00B22769"/>
    <w:rsid w:val="00B24FE0"/>
    <w:rsid w:val="00B2603F"/>
    <w:rsid w:val="00B265B0"/>
    <w:rsid w:val="00B265B5"/>
    <w:rsid w:val="00B277C4"/>
    <w:rsid w:val="00B27CBD"/>
    <w:rsid w:val="00B30B39"/>
    <w:rsid w:val="00B314E8"/>
    <w:rsid w:val="00B31821"/>
    <w:rsid w:val="00B3219F"/>
    <w:rsid w:val="00B3285C"/>
    <w:rsid w:val="00B32998"/>
    <w:rsid w:val="00B33666"/>
    <w:rsid w:val="00B3386C"/>
    <w:rsid w:val="00B34414"/>
    <w:rsid w:val="00B34A16"/>
    <w:rsid w:val="00B34A29"/>
    <w:rsid w:val="00B34D51"/>
    <w:rsid w:val="00B351AD"/>
    <w:rsid w:val="00B35DCA"/>
    <w:rsid w:val="00B360D9"/>
    <w:rsid w:val="00B36DF2"/>
    <w:rsid w:val="00B401A7"/>
    <w:rsid w:val="00B40622"/>
    <w:rsid w:val="00B4113F"/>
    <w:rsid w:val="00B42543"/>
    <w:rsid w:val="00B437F9"/>
    <w:rsid w:val="00B441CA"/>
    <w:rsid w:val="00B44942"/>
    <w:rsid w:val="00B44B82"/>
    <w:rsid w:val="00B45BB6"/>
    <w:rsid w:val="00B47108"/>
    <w:rsid w:val="00B478B4"/>
    <w:rsid w:val="00B50766"/>
    <w:rsid w:val="00B52028"/>
    <w:rsid w:val="00B52A94"/>
    <w:rsid w:val="00B53671"/>
    <w:rsid w:val="00B55272"/>
    <w:rsid w:val="00B55451"/>
    <w:rsid w:val="00B5613C"/>
    <w:rsid w:val="00B567CB"/>
    <w:rsid w:val="00B56C8B"/>
    <w:rsid w:val="00B56DD5"/>
    <w:rsid w:val="00B602E8"/>
    <w:rsid w:val="00B6060C"/>
    <w:rsid w:val="00B612A0"/>
    <w:rsid w:val="00B61441"/>
    <w:rsid w:val="00B61805"/>
    <w:rsid w:val="00B618B0"/>
    <w:rsid w:val="00B640E4"/>
    <w:rsid w:val="00B64B8C"/>
    <w:rsid w:val="00B653E5"/>
    <w:rsid w:val="00B70A3C"/>
    <w:rsid w:val="00B713C8"/>
    <w:rsid w:val="00B7275A"/>
    <w:rsid w:val="00B735BA"/>
    <w:rsid w:val="00B73693"/>
    <w:rsid w:val="00B73B2A"/>
    <w:rsid w:val="00B745F0"/>
    <w:rsid w:val="00B7473A"/>
    <w:rsid w:val="00B749F2"/>
    <w:rsid w:val="00B75806"/>
    <w:rsid w:val="00B80D51"/>
    <w:rsid w:val="00B81059"/>
    <w:rsid w:val="00B818A9"/>
    <w:rsid w:val="00B81B81"/>
    <w:rsid w:val="00B81D79"/>
    <w:rsid w:val="00B82880"/>
    <w:rsid w:val="00B83170"/>
    <w:rsid w:val="00B85E69"/>
    <w:rsid w:val="00B861A6"/>
    <w:rsid w:val="00B90381"/>
    <w:rsid w:val="00B905A8"/>
    <w:rsid w:val="00B90BEF"/>
    <w:rsid w:val="00B920A0"/>
    <w:rsid w:val="00B92B77"/>
    <w:rsid w:val="00B92FBD"/>
    <w:rsid w:val="00B9711B"/>
    <w:rsid w:val="00BA04A4"/>
    <w:rsid w:val="00BA3461"/>
    <w:rsid w:val="00BA6298"/>
    <w:rsid w:val="00BA64A2"/>
    <w:rsid w:val="00BA64BC"/>
    <w:rsid w:val="00BA6BCA"/>
    <w:rsid w:val="00BA7ED8"/>
    <w:rsid w:val="00BB1D27"/>
    <w:rsid w:val="00BB323D"/>
    <w:rsid w:val="00BB363F"/>
    <w:rsid w:val="00BB611F"/>
    <w:rsid w:val="00BB64E2"/>
    <w:rsid w:val="00BB7AC2"/>
    <w:rsid w:val="00BB7FAD"/>
    <w:rsid w:val="00BC0BF5"/>
    <w:rsid w:val="00BC0D32"/>
    <w:rsid w:val="00BC15A0"/>
    <w:rsid w:val="00BC2255"/>
    <w:rsid w:val="00BC37D6"/>
    <w:rsid w:val="00BC3D88"/>
    <w:rsid w:val="00BC489E"/>
    <w:rsid w:val="00BC53C1"/>
    <w:rsid w:val="00BC5A48"/>
    <w:rsid w:val="00BC5A73"/>
    <w:rsid w:val="00BC63EF"/>
    <w:rsid w:val="00BD1A0C"/>
    <w:rsid w:val="00BD2BE2"/>
    <w:rsid w:val="00BD4362"/>
    <w:rsid w:val="00BD43C7"/>
    <w:rsid w:val="00BD455F"/>
    <w:rsid w:val="00BD4820"/>
    <w:rsid w:val="00BD54DF"/>
    <w:rsid w:val="00BD73F5"/>
    <w:rsid w:val="00BE1EFA"/>
    <w:rsid w:val="00BE2044"/>
    <w:rsid w:val="00BE3124"/>
    <w:rsid w:val="00BE3A9D"/>
    <w:rsid w:val="00BE435B"/>
    <w:rsid w:val="00BE5226"/>
    <w:rsid w:val="00BE65A3"/>
    <w:rsid w:val="00BF00AC"/>
    <w:rsid w:val="00BF20FB"/>
    <w:rsid w:val="00BF555F"/>
    <w:rsid w:val="00BF6C02"/>
    <w:rsid w:val="00BF7B1F"/>
    <w:rsid w:val="00C00AAF"/>
    <w:rsid w:val="00C00CDF"/>
    <w:rsid w:val="00C01454"/>
    <w:rsid w:val="00C030F0"/>
    <w:rsid w:val="00C03C25"/>
    <w:rsid w:val="00C04F54"/>
    <w:rsid w:val="00C05BF0"/>
    <w:rsid w:val="00C06110"/>
    <w:rsid w:val="00C06B1B"/>
    <w:rsid w:val="00C06D6F"/>
    <w:rsid w:val="00C07120"/>
    <w:rsid w:val="00C078F2"/>
    <w:rsid w:val="00C07E9C"/>
    <w:rsid w:val="00C1000F"/>
    <w:rsid w:val="00C106CB"/>
    <w:rsid w:val="00C10782"/>
    <w:rsid w:val="00C115DD"/>
    <w:rsid w:val="00C14754"/>
    <w:rsid w:val="00C14817"/>
    <w:rsid w:val="00C16228"/>
    <w:rsid w:val="00C1631B"/>
    <w:rsid w:val="00C1641A"/>
    <w:rsid w:val="00C16BBA"/>
    <w:rsid w:val="00C17591"/>
    <w:rsid w:val="00C17C60"/>
    <w:rsid w:val="00C22E81"/>
    <w:rsid w:val="00C23A38"/>
    <w:rsid w:val="00C23BA5"/>
    <w:rsid w:val="00C25D3B"/>
    <w:rsid w:val="00C26384"/>
    <w:rsid w:val="00C26C42"/>
    <w:rsid w:val="00C276EA"/>
    <w:rsid w:val="00C302C6"/>
    <w:rsid w:val="00C3076B"/>
    <w:rsid w:val="00C30D95"/>
    <w:rsid w:val="00C30FD2"/>
    <w:rsid w:val="00C3336E"/>
    <w:rsid w:val="00C3367C"/>
    <w:rsid w:val="00C343C8"/>
    <w:rsid w:val="00C34AC3"/>
    <w:rsid w:val="00C37551"/>
    <w:rsid w:val="00C37689"/>
    <w:rsid w:val="00C4100B"/>
    <w:rsid w:val="00C41E3B"/>
    <w:rsid w:val="00C420F3"/>
    <w:rsid w:val="00C43146"/>
    <w:rsid w:val="00C4349F"/>
    <w:rsid w:val="00C438F5"/>
    <w:rsid w:val="00C44CA6"/>
    <w:rsid w:val="00C44F77"/>
    <w:rsid w:val="00C44FD7"/>
    <w:rsid w:val="00C46552"/>
    <w:rsid w:val="00C4681A"/>
    <w:rsid w:val="00C46D3D"/>
    <w:rsid w:val="00C4774A"/>
    <w:rsid w:val="00C50EBB"/>
    <w:rsid w:val="00C52F0C"/>
    <w:rsid w:val="00C53658"/>
    <w:rsid w:val="00C53ABA"/>
    <w:rsid w:val="00C53AFB"/>
    <w:rsid w:val="00C54B39"/>
    <w:rsid w:val="00C55D54"/>
    <w:rsid w:val="00C567E8"/>
    <w:rsid w:val="00C57AB5"/>
    <w:rsid w:val="00C6278A"/>
    <w:rsid w:val="00C62E4F"/>
    <w:rsid w:val="00C63482"/>
    <w:rsid w:val="00C6395A"/>
    <w:rsid w:val="00C63C77"/>
    <w:rsid w:val="00C64A1D"/>
    <w:rsid w:val="00C6577B"/>
    <w:rsid w:val="00C662A5"/>
    <w:rsid w:val="00C66E31"/>
    <w:rsid w:val="00C67FE9"/>
    <w:rsid w:val="00C70A64"/>
    <w:rsid w:val="00C70B6E"/>
    <w:rsid w:val="00C70CA6"/>
    <w:rsid w:val="00C720AF"/>
    <w:rsid w:val="00C74253"/>
    <w:rsid w:val="00C74A03"/>
    <w:rsid w:val="00C75655"/>
    <w:rsid w:val="00C76AC9"/>
    <w:rsid w:val="00C77489"/>
    <w:rsid w:val="00C776D8"/>
    <w:rsid w:val="00C81366"/>
    <w:rsid w:val="00C81A7E"/>
    <w:rsid w:val="00C8251C"/>
    <w:rsid w:val="00C84546"/>
    <w:rsid w:val="00C84BDB"/>
    <w:rsid w:val="00C85122"/>
    <w:rsid w:val="00C85583"/>
    <w:rsid w:val="00C861DF"/>
    <w:rsid w:val="00C91029"/>
    <w:rsid w:val="00C91522"/>
    <w:rsid w:val="00C92768"/>
    <w:rsid w:val="00C92CE8"/>
    <w:rsid w:val="00C92D27"/>
    <w:rsid w:val="00C92EED"/>
    <w:rsid w:val="00C936BA"/>
    <w:rsid w:val="00C957C8"/>
    <w:rsid w:val="00C95AEB"/>
    <w:rsid w:val="00C974D1"/>
    <w:rsid w:val="00C97EE7"/>
    <w:rsid w:val="00CA0FE0"/>
    <w:rsid w:val="00CA1D5E"/>
    <w:rsid w:val="00CA1E4B"/>
    <w:rsid w:val="00CA23CD"/>
    <w:rsid w:val="00CA255F"/>
    <w:rsid w:val="00CA27CD"/>
    <w:rsid w:val="00CA35A8"/>
    <w:rsid w:val="00CA43F3"/>
    <w:rsid w:val="00CA4AC2"/>
    <w:rsid w:val="00CA561F"/>
    <w:rsid w:val="00CA6F80"/>
    <w:rsid w:val="00CA75BD"/>
    <w:rsid w:val="00CB0626"/>
    <w:rsid w:val="00CB0C42"/>
    <w:rsid w:val="00CB1411"/>
    <w:rsid w:val="00CB1C01"/>
    <w:rsid w:val="00CB22B7"/>
    <w:rsid w:val="00CB2AFD"/>
    <w:rsid w:val="00CB4091"/>
    <w:rsid w:val="00CB4E1E"/>
    <w:rsid w:val="00CB5D2D"/>
    <w:rsid w:val="00CB71E0"/>
    <w:rsid w:val="00CC01CC"/>
    <w:rsid w:val="00CC0749"/>
    <w:rsid w:val="00CC0D2F"/>
    <w:rsid w:val="00CC26DF"/>
    <w:rsid w:val="00CC279D"/>
    <w:rsid w:val="00CC4A3A"/>
    <w:rsid w:val="00CC6F04"/>
    <w:rsid w:val="00CC7E98"/>
    <w:rsid w:val="00CD3447"/>
    <w:rsid w:val="00CD39DA"/>
    <w:rsid w:val="00CD3DED"/>
    <w:rsid w:val="00CD585C"/>
    <w:rsid w:val="00CD5A95"/>
    <w:rsid w:val="00CD6064"/>
    <w:rsid w:val="00CE060F"/>
    <w:rsid w:val="00CE088C"/>
    <w:rsid w:val="00CE0B6C"/>
    <w:rsid w:val="00CE13C1"/>
    <w:rsid w:val="00CE26AB"/>
    <w:rsid w:val="00CE51EF"/>
    <w:rsid w:val="00CE7651"/>
    <w:rsid w:val="00CF044E"/>
    <w:rsid w:val="00CF0851"/>
    <w:rsid w:val="00CF15A4"/>
    <w:rsid w:val="00CF1ECC"/>
    <w:rsid w:val="00CF2151"/>
    <w:rsid w:val="00CF3884"/>
    <w:rsid w:val="00CF4384"/>
    <w:rsid w:val="00CF46AC"/>
    <w:rsid w:val="00CF673F"/>
    <w:rsid w:val="00CF731E"/>
    <w:rsid w:val="00CF78C0"/>
    <w:rsid w:val="00CF796C"/>
    <w:rsid w:val="00D00A40"/>
    <w:rsid w:val="00D00E3D"/>
    <w:rsid w:val="00D011D3"/>
    <w:rsid w:val="00D01DA9"/>
    <w:rsid w:val="00D0280A"/>
    <w:rsid w:val="00D03609"/>
    <w:rsid w:val="00D03A8A"/>
    <w:rsid w:val="00D042E7"/>
    <w:rsid w:val="00D057DF"/>
    <w:rsid w:val="00D0666A"/>
    <w:rsid w:val="00D06FC4"/>
    <w:rsid w:val="00D07B93"/>
    <w:rsid w:val="00D10425"/>
    <w:rsid w:val="00D1149A"/>
    <w:rsid w:val="00D1248A"/>
    <w:rsid w:val="00D12C1C"/>
    <w:rsid w:val="00D12D8F"/>
    <w:rsid w:val="00D12F30"/>
    <w:rsid w:val="00D13FD8"/>
    <w:rsid w:val="00D14047"/>
    <w:rsid w:val="00D143DB"/>
    <w:rsid w:val="00D14AE6"/>
    <w:rsid w:val="00D14EB7"/>
    <w:rsid w:val="00D15119"/>
    <w:rsid w:val="00D152E7"/>
    <w:rsid w:val="00D16285"/>
    <w:rsid w:val="00D17911"/>
    <w:rsid w:val="00D20578"/>
    <w:rsid w:val="00D206C1"/>
    <w:rsid w:val="00D21EDD"/>
    <w:rsid w:val="00D22A52"/>
    <w:rsid w:val="00D22C79"/>
    <w:rsid w:val="00D242D6"/>
    <w:rsid w:val="00D25636"/>
    <w:rsid w:val="00D322E3"/>
    <w:rsid w:val="00D334D7"/>
    <w:rsid w:val="00D344A6"/>
    <w:rsid w:val="00D3454A"/>
    <w:rsid w:val="00D348C4"/>
    <w:rsid w:val="00D34B22"/>
    <w:rsid w:val="00D35F81"/>
    <w:rsid w:val="00D36CA5"/>
    <w:rsid w:val="00D37A8F"/>
    <w:rsid w:val="00D405C9"/>
    <w:rsid w:val="00D407F5"/>
    <w:rsid w:val="00D4119D"/>
    <w:rsid w:val="00D415A8"/>
    <w:rsid w:val="00D42059"/>
    <w:rsid w:val="00D42FC5"/>
    <w:rsid w:val="00D43397"/>
    <w:rsid w:val="00D43AB6"/>
    <w:rsid w:val="00D44245"/>
    <w:rsid w:val="00D44A03"/>
    <w:rsid w:val="00D45ADA"/>
    <w:rsid w:val="00D5001F"/>
    <w:rsid w:val="00D50F48"/>
    <w:rsid w:val="00D51647"/>
    <w:rsid w:val="00D53FA7"/>
    <w:rsid w:val="00D54485"/>
    <w:rsid w:val="00D5525A"/>
    <w:rsid w:val="00D56495"/>
    <w:rsid w:val="00D568EE"/>
    <w:rsid w:val="00D60607"/>
    <w:rsid w:val="00D613DB"/>
    <w:rsid w:val="00D61FCB"/>
    <w:rsid w:val="00D628B4"/>
    <w:rsid w:val="00D63C19"/>
    <w:rsid w:val="00D643CC"/>
    <w:rsid w:val="00D6456F"/>
    <w:rsid w:val="00D649D4"/>
    <w:rsid w:val="00D66282"/>
    <w:rsid w:val="00D665DD"/>
    <w:rsid w:val="00D708E7"/>
    <w:rsid w:val="00D70C65"/>
    <w:rsid w:val="00D7170A"/>
    <w:rsid w:val="00D72F84"/>
    <w:rsid w:val="00D73E2C"/>
    <w:rsid w:val="00D74754"/>
    <w:rsid w:val="00D75526"/>
    <w:rsid w:val="00D77F64"/>
    <w:rsid w:val="00D80092"/>
    <w:rsid w:val="00D80585"/>
    <w:rsid w:val="00D80DC0"/>
    <w:rsid w:val="00D81D09"/>
    <w:rsid w:val="00D82B76"/>
    <w:rsid w:val="00D82E29"/>
    <w:rsid w:val="00D8570C"/>
    <w:rsid w:val="00D863FB"/>
    <w:rsid w:val="00D87AF5"/>
    <w:rsid w:val="00D9228C"/>
    <w:rsid w:val="00D937B4"/>
    <w:rsid w:val="00D93A65"/>
    <w:rsid w:val="00D93B1E"/>
    <w:rsid w:val="00D93EE6"/>
    <w:rsid w:val="00D94550"/>
    <w:rsid w:val="00D94A8D"/>
    <w:rsid w:val="00D96025"/>
    <w:rsid w:val="00D96D49"/>
    <w:rsid w:val="00D975BF"/>
    <w:rsid w:val="00D97E56"/>
    <w:rsid w:val="00DA093E"/>
    <w:rsid w:val="00DA159C"/>
    <w:rsid w:val="00DA185B"/>
    <w:rsid w:val="00DA18E3"/>
    <w:rsid w:val="00DA2289"/>
    <w:rsid w:val="00DA2AD0"/>
    <w:rsid w:val="00DA50B7"/>
    <w:rsid w:val="00DA5B3E"/>
    <w:rsid w:val="00DA694C"/>
    <w:rsid w:val="00DB0286"/>
    <w:rsid w:val="00DB224C"/>
    <w:rsid w:val="00DB29E2"/>
    <w:rsid w:val="00DB32FB"/>
    <w:rsid w:val="00DB4CD3"/>
    <w:rsid w:val="00DB5097"/>
    <w:rsid w:val="00DB5576"/>
    <w:rsid w:val="00DB5D38"/>
    <w:rsid w:val="00DB6475"/>
    <w:rsid w:val="00DB75E9"/>
    <w:rsid w:val="00DC0998"/>
    <w:rsid w:val="00DC0CC1"/>
    <w:rsid w:val="00DC3194"/>
    <w:rsid w:val="00DC7DB3"/>
    <w:rsid w:val="00DD0859"/>
    <w:rsid w:val="00DD13BA"/>
    <w:rsid w:val="00DD1A39"/>
    <w:rsid w:val="00DD365A"/>
    <w:rsid w:val="00DD458E"/>
    <w:rsid w:val="00DD4A14"/>
    <w:rsid w:val="00DD56EE"/>
    <w:rsid w:val="00DD6203"/>
    <w:rsid w:val="00DD648C"/>
    <w:rsid w:val="00DD7913"/>
    <w:rsid w:val="00DD7A7D"/>
    <w:rsid w:val="00DE14ED"/>
    <w:rsid w:val="00DE195B"/>
    <w:rsid w:val="00DE2696"/>
    <w:rsid w:val="00DE2DC9"/>
    <w:rsid w:val="00DE35F8"/>
    <w:rsid w:val="00DE37B6"/>
    <w:rsid w:val="00DE56EF"/>
    <w:rsid w:val="00DF0326"/>
    <w:rsid w:val="00DF07B0"/>
    <w:rsid w:val="00DF0E1B"/>
    <w:rsid w:val="00DF1B91"/>
    <w:rsid w:val="00DF21A0"/>
    <w:rsid w:val="00DF2878"/>
    <w:rsid w:val="00DF3AC4"/>
    <w:rsid w:val="00DF4486"/>
    <w:rsid w:val="00DF44CF"/>
    <w:rsid w:val="00DF45CE"/>
    <w:rsid w:val="00DF500B"/>
    <w:rsid w:val="00DF5133"/>
    <w:rsid w:val="00DF59F2"/>
    <w:rsid w:val="00DF5E14"/>
    <w:rsid w:val="00DF697B"/>
    <w:rsid w:val="00DF69C9"/>
    <w:rsid w:val="00DF7636"/>
    <w:rsid w:val="00DF78E1"/>
    <w:rsid w:val="00E0070A"/>
    <w:rsid w:val="00E00DD9"/>
    <w:rsid w:val="00E029C1"/>
    <w:rsid w:val="00E029E6"/>
    <w:rsid w:val="00E03E9F"/>
    <w:rsid w:val="00E045C3"/>
    <w:rsid w:val="00E056DD"/>
    <w:rsid w:val="00E072DB"/>
    <w:rsid w:val="00E079E8"/>
    <w:rsid w:val="00E10D70"/>
    <w:rsid w:val="00E113CD"/>
    <w:rsid w:val="00E12173"/>
    <w:rsid w:val="00E1301E"/>
    <w:rsid w:val="00E14552"/>
    <w:rsid w:val="00E14955"/>
    <w:rsid w:val="00E149A6"/>
    <w:rsid w:val="00E151A7"/>
    <w:rsid w:val="00E15518"/>
    <w:rsid w:val="00E16F82"/>
    <w:rsid w:val="00E17C4F"/>
    <w:rsid w:val="00E207A4"/>
    <w:rsid w:val="00E21A39"/>
    <w:rsid w:val="00E21DB0"/>
    <w:rsid w:val="00E22441"/>
    <w:rsid w:val="00E2292E"/>
    <w:rsid w:val="00E2349D"/>
    <w:rsid w:val="00E23742"/>
    <w:rsid w:val="00E2380B"/>
    <w:rsid w:val="00E25A90"/>
    <w:rsid w:val="00E25B15"/>
    <w:rsid w:val="00E267CE"/>
    <w:rsid w:val="00E311C0"/>
    <w:rsid w:val="00E323FD"/>
    <w:rsid w:val="00E32AC9"/>
    <w:rsid w:val="00E335DE"/>
    <w:rsid w:val="00E337B5"/>
    <w:rsid w:val="00E34CC7"/>
    <w:rsid w:val="00E34E39"/>
    <w:rsid w:val="00E359C8"/>
    <w:rsid w:val="00E36D21"/>
    <w:rsid w:val="00E37374"/>
    <w:rsid w:val="00E40114"/>
    <w:rsid w:val="00E40A49"/>
    <w:rsid w:val="00E41D8A"/>
    <w:rsid w:val="00E41DD2"/>
    <w:rsid w:val="00E42283"/>
    <w:rsid w:val="00E423F2"/>
    <w:rsid w:val="00E42414"/>
    <w:rsid w:val="00E4244B"/>
    <w:rsid w:val="00E4298E"/>
    <w:rsid w:val="00E43F8A"/>
    <w:rsid w:val="00E45ACB"/>
    <w:rsid w:val="00E466BA"/>
    <w:rsid w:val="00E47109"/>
    <w:rsid w:val="00E4739E"/>
    <w:rsid w:val="00E477E0"/>
    <w:rsid w:val="00E517C4"/>
    <w:rsid w:val="00E51DCB"/>
    <w:rsid w:val="00E528C3"/>
    <w:rsid w:val="00E5466D"/>
    <w:rsid w:val="00E5530D"/>
    <w:rsid w:val="00E556D6"/>
    <w:rsid w:val="00E55E2E"/>
    <w:rsid w:val="00E56C70"/>
    <w:rsid w:val="00E57AA0"/>
    <w:rsid w:val="00E6051B"/>
    <w:rsid w:val="00E62403"/>
    <w:rsid w:val="00E6451F"/>
    <w:rsid w:val="00E6471C"/>
    <w:rsid w:val="00E6597B"/>
    <w:rsid w:val="00E6697B"/>
    <w:rsid w:val="00E67805"/>
    <w:rsid w:val="00E67A1F"/>
    <w:rsid w:val="00E67D16"/>
    <w:rsid w:val="00E716E6"/>
    <w:rsid w:val="00E725FE"/>
    <w:rsid w:val="00E728F6"/>
    <w:rsid w:val="00E72A90"/>
    <w:rsid w:val="00E75D5F"/>
    <w:rsid w:val="00E8037A"/>
    <w:rsid w:val="00E812CD"/>
    <w:rsid w:val="00E8139F"/>
    <w:rsid w:val="00E81F5B"/>
    <w:rsid w:val="00E82639"/>
    <w:rsid w:val="00E83736"/>
    <w:rsid w:val="00E83A00"/>
    <w:rsid w:val="00E84312"/>
    <w:rsid w:val="00E854CA"/>
    <w:rsid w:val="00E86B02"/>
    <w:rsid w:val="00E8719C"/>
    <w:rsid w:val="00E920A8"/>
    <w:rsid w:val="00E93351"/>
    <w:rsid w:val="00E94F3D"/>
    <w:rsid w:val="00EA0E9D"/>
    <w:rsid w:val="00EA1464"/>
    <w:rsid w:val="00EA3148"/>
    <w:rsid w:val="00EA4B73"/>
    <w:rsid w:val="00EA4D5C"/>
    <w:rsid w:val="00EA5794"/>
    <w:rsid w:val="00EA584D"/>
    <w:rsid w:val="00EA5899"/>
    <w:rsid w:val="00EA654A"/>
    <w:rsid w:val="00EA6FCA"/>
    <w:rsid w:val="00EA7295"/>
    <w:rsid w:val="00EA7C5B"/>
    <w:rsid w:val="00EB05B1"/>
    <w:rsid w:val="00EB25E0"/>
    <w:rsid w:val="00EB3808"/>
    <w:rsid w:val="00EB3A6F"/>
    <w:rsid w:val="00EC067F"/>
    <w:rsid w:val="00EC0E09"/>
    <w:rsid w:val="00EC19AE"/>
    <w:rsid w:val="00EC2667"/>
    <w:rsid w:val="00EC32AC"/>
    <w:rsid w:val="00EC38B8"/>
    <w:rsid w:val="00EC4204"/>
    <w:rsid w:val="00EC4F83"/>
    <w:rsid w:val="00EC54FF"/>
    <w:rsid w:val="00EC693D"/>
    <w:rsid w:val="00EC6B95"/>
    <w:rsid w:val="00ED12E4"/>
    <w:rsid w:val="00ED210B"/>
    <w:rsid w:val="00ED251C"/>
    <w:rsid w:val="00ED33C0"/>
    <w:rsid w:val="00ED3FEE"/>
    <w:rsid w:val="00ED415D"/>
    <w:rsid w:val="00ED5C38"/>
    <w:rsid w:val="00ED658F"/>
    <w:rsid w:val="00ED6AB9"/>
    <w:rsid w:val="00ED6DDF"/>
    <w:rsid w:val="00ED6FA3"/>
    <w:rsid w:val="00EE04E5"/>
    <w:rsid w:val="00EE1997"/>
    <w:rsid w:val="00EE2A82"/>
    <w:rsid w:val="00EE417F"/>
    <w:rsid w:val="00EE5847"/>
    <w:rsid w:val="00EE60EF"/>
    <w:rsid w:val="00EF0057"/>
    <w:rsid w:val="00EF25EA"/>
    <w:rsid w:val="00EF36FB"/>
    <w:rsid w:val="00EF5BDA"/>
    <w:rsid w:val="00EF72EC"/>
    <w:rsid w:val="00F002C6"/>
    <w:rsid w:val="00F00DB4"/>
    <w:rsid w:val="00F01648"/>
    <w:rsid w:val="00F01A54"/>
    <w:rsid w:val="00F02501"/>
    <w:rsid w:val="00F06452"/>
    <w:rsid w:val="00F06C26"/>
    <w:rsid w:val="00F109C6"/>
    <w:rsid w:val="00F11ACF"/>
    <w:rsid w:val="00F123D8"/>
    <w:rsid w:val="00F124A6"/>
    <w:rsid w:val="00F13121"/>
    <w:rsid w:val="00F14162"/>
    <w:rsid w:val="00F14D03"/>
    <w:rsid w:val="00F14D96"/>
    <w:rsid w:val="00F15906"/>
    <w:rsid w:val="00F15BF3"/>
    <w:rsid w:val="00F17043"/>
    <w:rsid w:val="00F17259"/>
    <w:rsid w:val="00F17465"/>
    <w:rsid w:val="00F211BB"/>
    <w:rsid w:val="00F21830"/>
    <w:rsid w:val="00F21C23"/>
    <w:rsid w:val="00F225FA"/>
    <w:rsid w:val="00F264BE"/>
    <w:rsid w:val="00F26B09"/>
    <w:rsid w:val="00F31CB6"/>
    <w:rsid w:val="00F31F7E"/>
    <w:rsid w:val="00F32020"/>
    <w:rsid w:val="00F3276D"/>
    <w:rsid w:val="00F32F5B"/>
    <w:rsid w:val="00F32FD0"/>
    <w:rsid w:val="00F335B5"/>
    <w:rsid w:val="00F33622"/>
    <w:rsid w:val="00F346DF"/>
    <w:rsid w:val="00F35123"/>
    <w:rsid w:val="00F37FFB"/>
    <w:rsid w:val="00F40C46"/>
    <w:rsid w:val="00F414BD"/>
    <w:rsid w:val="00F41D91"/>
    <w:rsid w:val="00F422C6"/>
    <w:rsid w:val="00F431A0"/>
    <w:rsid w:val="00F435E8"/>
    <w:rsid w:val="00F4365D"/>
    <w:rsid w:val="00F44185"/>
    <w:rsid w:val="00F4499C"/>
    <w:rsid w:val="00F44A36"/>
    <w:rsid w:val="00F452EC"/>
    <w:rsid w:val="00F45EE3"/>
    <w:rsid w:val="00F46563"/>
    <w:rsid w:val="00F46912"/>
    <w:rsid w:val="00F46D5E"/>
    <w:rsid w:val="00F505F2"/>
    <w:rsid w:val="00F52363"/>
    <w:rsid w:val="00F53191"/>
    <w:rsid w:val="00F532F7"/>
    <w:rsid w:val="00F53EAB"/>
    <w:rsid w:val="00F5504B"/>
    <w:rsid w:val="00F56C8F"/>
    <w:rsid w:val="00F57959"/>
    <w:rsid w:val="00F57C0A"/>
    <w:rsid w:val="00F57F57"/>
    <w:rsid w:val="00F60561"/>
    <w:rsid w:val="00F6061D"/>
    <w:rsid w:val="00F63841"/>
    <w:rsid w:val="00F63AD6"/>
    <w:rsid w:val="00F650D9"/>
    <w:rsid w:val="00F660E9"/>
    <w:rsid w:val="00F667D9"/>
    <w:rsid w:val="00F67C0E"/>
    <w:rsid w:val="00F70419"/>
    <w:rsid w:val="00F71181"/>
    <w:rsid w:val="00F71FB7"/>
    <w:rsid w:val="00F72658"/>
    <w:rsid w:val="00F72AD0"/>
    <w:rsid w:val="00F74A55"/>
    <w:rsid w:val="00F763CC"/>
    <w:rsid w:val="00F765D4"/>
    <w:rsid w:val="00F76639"/>
    <w:rsid w:val="00F771E2"/>
    <w:rsid w:val="00F77584"/>
    <w:rsid w:val="00F77841"/>
    <w:rsid w:val="00F809A5"/>
    <w:rsid w:val="00F81799"/>
    <w:rsid w:val="00F8328C"/>
    <w:rsid w:val="00F8379F"/>
    <w:rsid w:val="00F84EC2"/>
    <w:rsid w:val="00F84ECB"/>
    <w:rsid w:val="00F869D0"/>
    <w:rsid w:val="00F87298"/>
    <w:rsid w:val="00F90C85"/>
    <w:rsid w:val="00F912C5"/>
    <w:rsid w:val="00F92DCE"/>
    <w:rsid w:val="00F92FCA"/>
    <w:rsid w:val="00F93B3F"/>
    <w:rsid w:val="00F94748"/>
    <w:rsid w:val="00F95783"/>
    <w:rsid w:val="00FA059A"/>
    <w:rsid w:val="00FA1A8E"/>
    <w:rsid w:val="00FA1C34"/>
    <w:rsid w:val="00FA2A40"/>
    <w:rsid w:val="00FA2DC6"/>
    <w:rsid w:val="00FA5A01"/>
    <w:rsid w:val="00FA5F98"/>
    <w:rsid w:val="00FA7F3E"/>
    <w:rsid w:val="00FB6457"/>
    <w:rsid w:val="00FB698F"/>
    <w:rsid w:val="00FB6AC1"/>
    <w:rsid w:val="00FC11EF"/>
    <w:rsid w:val="00FC1A03"/>
    <w:rsid w:val="00FC4207"/>
    <w:rsid w:val="00FC4977"/>
    <w:rsid w:val="00FC6E67"/>
    <w:rsid w:val="00FD2052"/>
    <w:rsid w:val="00FD2959"/>
    <w:rsid w:val="00FD384B"/>
    <w:rsid w:val="00FD4200"/>
    <w:rsid w:val="00FD465E"/>
    <w:rsid w:val="00FD5E00"/>
    <w:rsid w:val="00FE10C5"/>
    <w:rsid w:val="00FE1176"/>
    <w:rsid w:val="00FE11F5"/>
    <w:rsid w:val="00FE186B"/>
    <w:rsid w:val="00FE1D75"/>
    <w:rsid w:val="00FE355E"/>
    <w:rsid w:val="00FE4D77"/>
    <w:rsid w:val="00FE59FD"/>
    <w:rsid w:val="00FE6C42"/>
    <w:rsid w:val="00FE6FAE"/>
    <w:rsid w:val="00FE7A1F"/>
    <w:rsid w:val="00FF006C"/>
    <w:rsid w:val="00FF0862"/>
    <w:rsid w:val="00FF1080"/>
    <w:rsid w:val="00FF2256"/>
    <w:rsid w:val="00FF2629"/>
    <w:rsid w:val="00FF3586"/>
    <w:rsid w:val="00FF3ADF"/>
    <w:rsid w:val="00FF50B6"/>
    <w:rsid w:val="00FF5880"/>
    <w:rsid w:val="00FF6C1A"/>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2609</Words>
  <Characters>14877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2019-04-20T23:23:00Z</dcterms:created>
  <dcterms:modified xsi:type="dcterms:W3CDTF">2019-04-20T23:23:00Z</dcterms:modified>
</cp:coreProperties>
</file>